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Apply for visa or immigration permission</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apply-for-visa-or-immigration-permission</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https://chris-page-gov.github.io/okf-uk-living/explore/ai/families/apply-for-visa-or-immigration-permission.html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4b78713a7f2430dbdd120d30d65677abdc8726cbc764f57b4fc4bff47c57becb</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54dceab1d2cf53de35f1c1ea7c3443a9b0b90e09aec07d07ad23edbc0789512e</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Establish immigration, citizenship and passport status in the Citizenship, democracy and rights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Identify the exact immigration route and use its current application, identity, evidence, fee, decision and review process.</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r>
        <w:rPr>
          <w:rFonts w:ascii="Calibri" w:hAnsi="Calibri" w:eastAsia="Calibri"/>
          <w:lang w:val="en-GB"/>
        </w:rPr>
        <w:t>Where a non-public provider is needed, start with the current public regulator, register or commissioning route; this bundle does not recommend providers.</w:t>
      </w:r>
    </w:p>
    <w:p>
      <w:pPr>
        <w:pStyle w:val="Heading2"/>
      </w:pPr>
      <w:r>
        <w:t>Official routes</w:t>
      </w:r>
    </w:p>
    <w:p>
      <w:pPr>
        <w:spacing w:after="80"/>
        <w:numPr>
          <w:ilvl w:val="0"/>
          <w:numId w:val="10"/>
        </w:numPr>
      </w:pPr>
      <w:hyperlink r:id="rId12">
        <w:r>
          <w:rPr>
            <w:color w:val="004D47"/>
            <w:u w:val="single"/>
          </w:rPr>
          <w:t>England: Check if you need a UK visa</w:t>
        </w:r>
      </w:hyperlink>
    </w:p>
    <w:p>
      <w:pPr>
        <w:spacing w:after="80"/>
        <w:numPr>
          <w:ilvl w:val="0"/>
          <w:numId w:val="10"/>
        </w:numPr>
      </w:pPr>
      <w:hyperlink r:id="rId12">
        <w:r>
          <w:rPr>
            <w:color w:val="004D47"/>
            <w:u w:val="single"/>
          </w:rPr>
          <w:t>Scotland: Check if you need a UK visa</w:t>
        </w:r>
      </w:hyperlink>
    </w:p>
    <w:p>
      <w:pPr>
        <w:spacing w:after="80"/>
        <w:numPr>
          <w:ilvl w:val="0"/>
          <w:numId w:val="10"/>
        </w:numPr>
      </w:pPr>
      <w:hyperlink r:id="rId12">
        <w:r>
          <w:rPr>
            <w:color w:val="004D47"/>
            <w:u w:val="single"/>
          </w:rPr>
          <w:t>Wales: Check if you need a UK visa</w:t>
        </w:r>
      </w:hyperlink>
    </w:p>
    <w:p>
      <w:pPr>
        <w:spacing w:after="80"/>
        <w:numPr>
          <w:ilvl w:val="0"/>
          <w:numId w:val="10"/>
        </w:numPr>
      </w:pPr>
      <w:hyperlink r:id="rId12">
        <w:r>
          <w:rPr>
            <w:color w:val="004D47"/>
            <w:u w:val="single"/>
          </w:rPr>
          <w:t>Northern Ireland: Check if you need a UK visa</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Establish immigration, citizenship and passport status,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Apply for visa or immigration permission</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apply-for-visa-or-immigration-permission</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dataset/apply-for-visa-or-immigration-permission</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Identify the exact immigration route and use its current application, identity, evidence, fee, decision and review process.</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Citizenship, democracy and rights (citizenship-democracy-and-rights)</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life-course-domain/citizenship-democracy-and-rights</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Establish immigration, citizenship and passport status (establish-immigration-citizenship-and-passport-status)</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enclosing-process/establish-immigration-citizenship-and-passport-status</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apply to come to UK</w:t>
      </w:r>
    </w:p>
    <w:p>
      <w:pPr>
        <w:spacing w:after="80" w:line="300" w:lineRule="auto"/>
        <w:numPr>
          <w:ilvl w:val="0"/>
          <w:numId w:val="11"/>
        </w:numPr>
      </w:pPr>
      <w:r>
        <w:rPr>
          <w:rFonts w:ascii="Calibri" w:hAnsi="Calibri" w:eastAsia="Calibri"/>
          <w:sz w:val="22"/>
          <w:lang w:val="en-GB"/>
        </w:rPr>
        <w:t>UK visa application</w:t>
      </w:r>
    </w:p>
    <w:p>
      <w:pPr>
        <w:spacing w:after="80" w:line="300" w:lineRule="auto"/>
        <w:numPr>
          <w:ilvl w:val="0"/>
          <w:numId w:val="11"/>
        </w:numPr>
      </w:pPr>
      <w:r>
        <w:rPr>
          <w:rFonts w:ascii="Calibri" w:hAnsi="Calibri" w:eastAsia="Calibri"/>
          <w:sz w:val="22"/>
          <w:lang w:val="en-GB"/>
        </w:rPr>
        <w:t>immigration permission route</w:t>
      </w:r>
    </w:p>
    <w:p>
      <w:pPr>
        <w:pStyle w:val="Heading2"/>
      </w:pPr>
      <w:r>
        <w:t>Example situations</w:t>
      </w:r>
    </w:p>
    <w:p>
      <w:pPr>
        <w:spacing w:after="80" w:line="300" w:lineRule="auto"/>
        <w:numPr>
          <w:ilvl w:val="0"/>
          <w:numId w:val="12"/>
        </w:numPr>
      </w:pPr>
      <w:r>
        <w:rPr>
          <w:rFonts w:ascii="Calibri" w:hAnsi="Calibri" w:eastAsia="Calibri"/>
          <w:sz w:val="22"/>
          <w:lang w:val="en-GB"/>
        </w:rPr>
        <w:t>A person wants permission to enter, remain, work, study or join family in the United Kingdom.</w:t>
      </w:r>
    </w:p>
    <w:p>
      <w:pPr>
        <w:pStyle w:val="Heading2"/>
      </w:pPr>
      <w:r>
        <w:t>User needs</w:t>
      </w:r>
    </w:p>
    <w:p>
      <w:pPr>
        <w:spacing w:after="80" w:line="300" w:lineRule="auto"/>
        <w:numPr>
          <w:ilvl w:val="0"/>
          <w:numId w:val="13"/>
        </w:numPr>
      </w:pPr>
      <w:r>
        <w:rPr>
          <w:rFonts w:ascii="Calibri" w:hAnsi="Calibri" w:eastAsia="Calibri"/>
          <w:sz w:val="22"/>
          <w:lang w:val="en-GB"/>
        </w:rPr>
        <w:t>Find the correct current route without the bundle assessing eligibility, evidence or prospects.</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apply-for-visa-or-immigration-permission-primary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apply-for-visa-or-immigration-permission-primary</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apply-for-visa-or-immigration-permission-primary</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apply-for-visa-or-immigration-permission-primary</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service-episode/apply-for-visa-or-immigration-permission-ordinary-source-linked-route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person wants permission to enter, remain, work, study or join family in the United Kingdom.</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Identify the exact immigration route and use its current application, identity, evidence, fee, decision and review process.</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service-step/apply-for-visa-or-immigration-permission-ordinary-source-linked-route-select-current-jurisdiction-route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apply-for-visa-or-immigration-permission-primary</w:t>
      </w:r>
    </w:p>
    <w:p>
      <w:pPr>
        <w:spacing w:after="80" w:line="300" w:lineRule="auto"/>
        <w:numPr>
          <w:ilvl w:val="0"/>
          <w:numId w:val="14"/>
        </w:numPr>
      </w:pPr>
      <w:r>
        <w:rPr>
          <w:rFonts w:ascii="Calibri" w:hAnsi="Calibri" w:eastAsia="Calibri"/>
          <w:sz w:val="22"/>
          <w:lang w:val="en-GB"/>
        </w:rPr>
        <w:t>Follow the selected source to apply for visa or immigration permission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service-step/apply-for-visa-or-immigration-permission-ordinary-source-linked-route-follow-current-official-instructions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Identify the exact immigration route and use its current application, identity, evidence, fee, decision and review process.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apply-for-visa-or-immigration-permission-primary</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service-episode/apply-for-visa-or-immigration-permission-exception-or-route-failure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service-step/apply-for-visa-or-immigration-permission-exception-or-route-failure-resolve-route-boundary-or-failure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apply-for-visa-or-immigration-permission-primary</w:t>
      </w:r>
    </w:p>
    <w:p>
      <w:pPr>
        <w:pStyle w:val="Heading1"/>
      </w:pPr>
      <w:r>
        <w:t>Official source handoffs</w:t>
      </w:r>
    </w:p>
    <w:p>
      <w:r>
        <w:t>These links locate current official services. Check the relevant official source before acting.</w:t>
      </w:r>
    </w:p>
    <w:p>
      <w:pPr>
        <w:pStyle w:val="Heading2"/>
      </w:pPr>
      <w:r>
        <w:t>England, Scotland, Wales, Northern Ireland: Check if you need a UK visa</w:t>
      </w:r>
    </w:p>
    <w:p>
      <w:pPr>
        <w:spacing w:after="80"/>
      </w:pPr>
      <w:r>
        <w:rPr>
          <w:rFonts w:ascii="Calibri" w:hAnsi="Calibri" w:eastAsia="Calibri"/>
          <w:b/>
          <w:color w:val="17212B"/>
          <w:lang w:val="en-GB"/>
        </w:rPr>
        <w:t xml:space="preserve">Official URL: </w:t>
      </w:r>
      <w:hyperlink r:id="rId12">
        <w:r>
          <w:rPr>
            <w:color w:val="004D47"/>
            <w:u w:val="single"/>
          </w:rPr>
          <w:t>https://www.gov.uk/check-uk-visa</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Home Office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apply-for-visa-or-immigration-permission-primary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resource/apply-for-visa-or-immigration-permission-apply-for-visa-or-immigration-permission-primary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uk_visa_route_handoff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UK entry and visa categories based on stated travel purpose and nationality.</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decide eligibility, grant permission, provide legal advice or cover every in-country application.</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17"/>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17"/>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17"/>
        </w:numPr>
      </w:pPr>
      <w:r>
        <w:rPr>
          <w:rFonts w:ascii="Calibri" w:hAnsi="Calibri" w:eastAsia="Calibri"/>
          <w:sz w:val="22"/>
          <w:lang w:val="en-GB"/>
        </w:rPr>
        <w:t>Jurisdictions, providers and exceptions remain separate even where labels are similar.</w:t>
      </w:r>
    </w:p>
    <w:p>
      <w:pPr>
        <w:spacing w:after="80" w:line="300" w:lineRule="auto"/>
        <w:numPr>
          <w:ilvl w:val="0"/>
          <w:numId w:val="17"/>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Apply for citizenship: </w:t>
      </w:r>
      <w:r>
        <w:rPr>
          <w:rFonts w:ascii="Courier New" w:hAnsi="Courier New" w:eastAsia="Courier New"/>
          <w:color w:val="17212B"/>
          <w:sz w:val="19"/>
          <w:lang w:val="en-GB"/>
        </w:rPr>
        <w:t>apply-for-citizenship — shared-enclosing-process; sequenced: false</w:t>
      </w:r>
    </w:p>
    <w:p>
      <w:pPr>
        <w:spacing w:after="80"/>
      </w:pPr>
      <w:r>
        <w:rPr>
          <w:rFonts w:ascii="Calibri" w:hAnsi="Calibri" w:eastAsia="Calibri"/>
          <w:b/>
          <w:color w:val="17212B"/>
          <w:lang w:val="en-GB"/>
        </w:rPr>
        <w:t xml:space="preserve">Apply for settlement: </w:t>
      </w:r>
      <w:r>
        <w:rPr>
          <w:rFonts w:ascii="Courier New" w:hAnsi="Courier New" w:eastAsia="Courier New"/>
          <w:color w:val="17212B"/>
          <w:sz w:val="19"/>
          <w:lang w:val="en-GB"/>
        </w:rPr>
        <w:t>apply-for-settlement — shared-enclosing-process; sequenced: false</w:t>
      </w:r>
    </w:p>
    <w:p>
      <w:pPr>
        <w:spacing w:after="80"/>
      </w:pPr>
      <w:r>
        <w:rPr>
          <w:rFonts w:ascii="Calibri" w:hAnsi="Calibri" w:eastAsia="Calibri"/>
          <w:b/>
          <w:color w:val="17212B"/>
          <w:lang w:val="en-GB"/>
        </w:rPr>
        <w:t xml:space="preserve">Obtain a UK passport: </w:t>
      </w:r>
      <w:r>
        <w:rPr>
          <w:rFonts w:ascii="Courier New" w:hAnsi="Courier New" w:eastAsia="Courier New"/>
          <w:color w:val="17212B"/>
          <w:sz w:val="19"/>
          <w:lang w:val="en-GB"/>
        </w:rPr>
        <w:t>obtain-uk-passport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"apply to come to UK",</w:t>
      </w:r>
    </w:p>
    <w:p>
      <w:pPr>
        <w:pStyle w:val="GovernedJSON"/>
      </w:pPr>
      <w:r>
        <w:rPr>
          <w:rFonts w:ascii="Courier New" w:hAnsi="Courier New" w:eastAsia="Courier New"/>
          <w:color w:val="17212B"/>
          <w:sz w:val="16"/>
          <w:lang w:val="en-GB"/>
        </w:rPr>
        <w:t xml:space="preserve">      "UK visa application",</w:t>
      </w:r>
    </w:p>
    <w:p>
      <w:pPr>
        <w:pStyle w:val="GovernedJSON"/>
      </w:pPr>
      <w:r>
        <w:rPr>
          <w:rFonts w:ascii="Courier New" w:hAnsi="Courier New" w:eastAsia="Courier New"/>
          <w:color w:val="17212B"/>
          <w:sz w:val="16"/>
          <w:lang w:val="en-GB"/>
        </w:rPr>
        <w:t xml:space="preserve">      "immigration permission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"apply-for-visa-or-immigration-permission-primary",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"apply-for-visa-or-immigration-permission-primary"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"apply-for-visa-or-immigration-permission-primary",</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"apply-for-visa-or-immigration-permission-primary"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"apply-for-visa-or-immigration-permission-primary",</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"apply-for-visa-or-immigration-permission-primary"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"apply-for-visa-or-immigration-permission-primary",</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"apply-for-visa-or-immigration-permission-primary"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"Identify the exact immigration route and use its current application, identity, evidence, fee, decision and review process.",</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"citizenship-democracy-and-rights",</w:t>
      </w:r>
    </w:p>
    <w:p>
      <w:pPr>
        <w:pStyle w:val="GovernedJSON"/>
      </w:pPr>
      <w:r>
        <w:rPr>
          <w:rFonts w:ascii="Courier New" w:hAnsi="Courier New" w:eastAsia="Courier New"/>
          <w:color w:val="17212B"/>
          <w:sz w:val="16"/>
          <w:lang w:val="en-GB"/>
        </w:rPr>
        <w:t xml:space="preserve">      "route": "life-course-domain/citizenship-democracy-and-rights",</w:t>
      </w:r>
    </w:p>
    <w:p>
      <w:pPr>
        <w:pStyle w:val="GovernedJSON"/>
      </w:pPr>
      <w:r>
        <w:rPr>
          <w:rFonts w:ascii="Courier New" w:hAnsi="Courier New" w:eastAsia="Courier New"/>
          <w:color w:val="17212B"/>
          <w:sz w:val="16"/>
          <w:lang w:val="en-GB"/>
        </w:rPr>
        <w:t xml:space="preserve">      "title": "Citizenship, democracy and rights"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person wants permission to enter, remain, work, study or join family in the United Kingdom.",</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"Identify the exact immigration route and use its current application, identity, evidence, fee, decision and review process.",</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"https://chris-page-gov.github.io/okf-uk-living/assertions/a620f64cde1b57db49a5dea8",</w:t>
      </w:r>
    </w:p>
    <w:p>
      <w:pPr>
        <w:pStyle w:val="GovernedJSON"/>
      </w:pPr>
      <w:r>
        <w:rPr>
          <w:rFonts w:ascii="Courier New" w:hAnsi="Courier New" w:eastAsia="Courier New"/>
          <w:color w:val="17212B"/>
          <w:sz w:val="16"/>
          <w:lang w:val="en-GB"/>
        </w:rPr>
        <w:t xml:space="preserve">          "family_episode": "https://chris-page-gov.github.io/okf-uk-living/assertions/4a1beb7159b50de65c80b337"</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"service-episode/apply-for-visa-or-immigration-permission-ordinary-source-linked-route",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"https://chris-page-gov.github.io/okf-uk-living/assertions/acca5abbe511d4baa7e9bffb",</w:t>
      </w:r>
    </w:p>
    <w:p>
      <w:pPr>
        <w:pStyle w:val="GovernedJSON"/>
      </w:pPr>
      <w:r>
        <w:rPr>
          <w:rFonts w:ascii="Courier New" w:hAnsi="Courier New" w:eastAsia="Courier New"/>
          <w:color w:val="17212B"/>
          <w:sz w:val="16"/>
          <w:lang w:val="en-GB"/>
        </w:rPr>
        <w:t xml:space="preserve">              "precedes_next": "https://chris-page-gov.github.io/okf-uk-living/assertions/635e89067611ce499f2a137d",</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"https://chris-page-gov.github.io/okf-uk-living/assertions/4edb772575ee0bcc30319455",</w:t>
      </w:r>
    </w:p>
    <w:p>
      <w:pPr>
        <w:pStyle w:val="GovernedJSON"/>
      </w:pPr>
      <w:r>
        <w:rPr>
          <w:rFonts w:ascii="Courier New" w:hAnsi="Courier New" w:eastAsia="Courier New"/>
          <w:color w:val="17212B"/>
          <w:sz w:val="16"/>
          <w:lang w:val="en-GB"/>
        </w:rPr>
        <w:t xml:space="preserve">                  "resource_route": "resource/apply-for-visa-or-immigration-permission-apply-for-visa-or-immigration-permission-primary",</w:t>
      </w:r>
    </w:p>
    <w:p>
      <w:pPr>
        <w:pStyle w:val="GovernedJSON"/>
      </w:pPr>
      <w:r>
        <w:rPr>
          <w:rFonts w:ascii="Courier New" w:hAnsi="Courier New" w:eastAsia="Courier New"/>
          <w:color w:val="17212B"/>
          <w:sz w:val="16"/>
          <w:lang w:val="en-GB"/>
        </w:rPr>
        <w:t xml:space="preserve">                  "source_id": "apply-for-visa-or-immigration-permission-primary"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"service-step/apply-for-visa-or-immigration-permission-ordinary-source-linked-route-select-current-jurisdiction-route",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"apply-for-visa-or-immigration-permission-primary"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apply for visa or immigration permission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"Identify the exact immigration route and use its current application, identity, evidence, fee, decision and review process."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"https://chris-page-gov.github.io/okf-uk-living/assertions/bf969d3d6f39cd51500b5549",</w:t>
      </w:r>
    </w:p>
    <w:p>
      <w:pPr>
        <w:pStyle w:val="GovernedJSON"/>
      </w:pPr>
      <w:r>
        <w:rPr>
          <w:rFonts w:ascii="Courier New" w:hAnsi="Courier New" w:eastAsia="Courier New"/>
          <w:color w:val="17212B"/>
          <w:sz w:val="16"/>
          <w:lang w:val="en-GB"/>
        </w:rPr>
        <w:t xml:space="preserve">              "follows_previous": "https://chris-page-gov.github.io/okf-uk-living/assertions/a2b7104a916415de60556d85",</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"https://chris-page-gov.github.io/okf-uk-living/assertions/b5e5e2a10188dd4f6819718a",</w:t>
      </w:r>
    </w:p>
    <w:p>
      <w:pPr>
        <w:pStyle w:val="GovernedJSON"/>
      </w:pPr>
      <w:r>
        <w:rPr>
          <w:rFonts w:ascii="Courier New" w:hAnsi="Courier New" w:eastAsia="Courier New"/>
          <w:color w:val="17212B"/>
          <w:sz w:val="16"/>
          <w:lang w:val="en-GB"/>
        </w:rPr>
        <w:t xml:space="preserve">                  "resource_route": "resource/apply-for-visa-or-immigration-permission-apply-for-visa-or-immigration-permission-primary",</w:t>
      </w:r>
    </w:p>
    <w:p>
      <w:pPr>
        <w:pStyle w:val="GovernedJSON"/>
      </w:pPr>
      <w:r>
        <w:rPr>
          <w:rFonts w:ascii="Courier New" w:hAnsi="Courier New" w:eastAsia="Courier New"/>
          <w:color w:val="17212B"/>
          <w:sz w:val="16"/>
          <w:lang w:val="en-GB"/>
        </w:rPr>
        <w:t xml:space="preserve">                  "source_id": "apply-for-visa-or-immigration-permission-primary"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"service-step/apply-for-visa-or-immigration-permission-ordinary-source-linked-route-follow-current-official-instructions",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"apply-for-visa-or-immigration-permission-primary"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"https://chris-page-gov.github.io/okf-uk-living/assertions/04c920d36d02cce8ee3a1a07",</w:t>
      </w:r>
    </w:p>
    <w:p>
      <w:pPr>
        <w:pStyle w:val="GovernedJSON"/>
      </w:pPr>
      <w:r>
        <w:rPr>
          <w:rFonts w:ascii="Courier New" w:hAnsi="Courier New" w:eastAsia="Courier New"/>
          <w:color w:val="17212B"/>
          <w:sz w:val="16"/>
          <w:lang w:val="en-GB"/>
        </w:rPr>
        <w:t xml:space="preserve">          "family_episode": "https://chris-page-gov.github.io/okf-uk-living/assertions/386bb10969fdd30884c15438"</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"service-episode/apply-for-visa-or-immigration-permission-exception-or-route-failure",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"https://chris-page-gov.github.io/okf-uk-living/assertions/cdcbba0d79488ff7aa2b1bce",</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"https://chris-page-gov.github.io/okf-uk-living/assertions/6463e89df7a4c53cf5444c58",</w:t>
      </w:r>
    </w:p>
    <w:p>
      <w:pPr>
        <w:pStyle w:val="GovernedJSON"/>
      </w:pPr>
      <w:r>
        <w:rPr>
          <w:rFonts w:ascii="Courier New" w:hAnsi="Courier New" w:eastAsia="Courier New"/>
          <w:color w:val="17212B"/>
          <w:sz w:val="16"/>
          <w:lang w:val="en-GB"/>
        </w:rPr>
        <w:t xml:space="preserve">                  "resource_route": "resource/apply-for-visa-or-immigration-permission-apply-for-visa-or-immigration-permission-primary",</w:t>
      </w:r>
    </w:p>
    <w:p>
      <w:pPr>
        <w:pStyle w:val="GovernedJSON"/>
      </w:pPr>
      <w:r>
        <w:rPr>
          <w:rFonts w:ascii="Courier New" w:hAnsi="Courier New" w:eastAsia="Courier New"/>
          <w:color w:val="17212B"/>
          <w:sz w:val="16"/>
          <w:lang w:val="en-GB"/>
        </w:rPr>
        <w:t xml:space="preserve">                  "source_id": "apply-for-visa-or-immigration-permission-primary"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"service-step/apply-for-visa-or-immigration-permission-exception-or-route-failure-resolve-route-boundary-or-failure",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"apply-for-visa-or-immigration-permission-primary"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"apply-for-visa-or-immigration-permission",</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Apply for visa or immigration permission\n\n## Place in the process\n\nThis topic sits within **Establish immigration, citizenship and passport status** in the **Citizenship, democracy and rights** life-course\ndomain. What comes before depends on the person's situation and nation; the first\nsafe step is to select the current official route rather than assume one UK process.\n\n## What this family covers\n\nIdentify the exact immigration route and use its current application, identity, evidence, fee, decision and review process.\n\nThe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it.\n\nWhere a non-public provider is needed, start with the current public regulator, register or commissioning route; this bundle does not recommend providers.\n\n## Official routes\n\n- [England: Check if you need a UK visa](https://www.gov.uk/check-uk-visa)\n- [Scotland: Check if you need a UK visa](https://www.gov.uk/check-uk-visa)\n- [Wales: Check if you need a UK visa](https://www.gov.uk/check-uk-visa)\n- [Northern Ireland: Check if you need a UK visa](https://www.gov.uk/check-uk-visa)\n\nThese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**Establish immigration, citizenship and passport status**,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"Establish immigration, citizenship and passport status",</w:t>
      </w:r>
    </w:p>
    <w:p>
      <w:pPr>
        <w:pStyle w:val="GovernedJSON"/>
      </w:pPr>
      <w:r>
        <w:rPr>
          <w:rFonts w:ascii="Courier New" w:hAnsi="Courier New" w:eastAsia="Courier New"/>
          <w:color w:val="17212B"/>
          <w:sz w:val="16"/>
          <w:lang w:val="en-GB"/>
        </w:rPr>
        <w:t xml:space="preserve">      "source": "services/apply-for-visa-or-immigration-permission.md",</w:t>
      </w:r>
    </w:p>
    <w:p>
      <w:pPr>
        <w:pStyle w:val="GovernedJSON"/>
      </w:pPr>
      <w:r>
        <w:rPr>
          <w:rFonts w:ascii="Courier New" w:hAnsi="Courier New" w:eastAsia="Courier New"/>
          <w:color w:val="17212B"/>
          <w:sz w:val="16"/>
          <w:lang w:val="en-GB"/>
        </w:rPr>
        <w:t xml:space="preserve">      "title": "Apply for visa or immigration permission within Establish immigration, citizenship and passport status"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"establish-immigration-citizenship-and-passport-status",</w:t>
      </w:r>
    </w:p>
    <w:p>
      <w:pPr>
        <w:pStyle w:val="GovernedJSON"/>
      </w:pPr>
      <w:r>
        <w:rPr>
          <w:rFonts w:ascii="Courier New" w:hAnsi="Courier New" w:eastAsia="Courier New"/>
          <w:color w:val="17212B"/>
          <w:sz w:val="16"/>
          <w:lang w:val="en-GB"/>
        </w:rPr>
        <w:t xml:space="preserve">      "route": "enclosing-process/establish-immigration-citizenship-and-passport-status",</w:t>
      </w:r>
    </w:p>
    <w:p>
      <w:pPr>
        <w:pStyle w:val="GovernedJSON"/>
      </w:pPr>
      <w:r>
        <w:rPr>
          <w:rFonts w:ascii="Courier New" w:hAnsi="Courier New" w:eastAsia="Courier New"/>
          <w:color w:val="17212B"/>
          <w:sz w:val="16"/>
          <w:lang w:val="en-GB"/>
        </w:rPr>
        <w:t xml:space="preserve">      "title": "Establish immigration, citizenship and passport status"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"apply-for-citizenship",</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"dataset/apply-for-citizenship",</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citizenship"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"apply-for-settlement",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"dataset/apply-for-settlement",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settlement"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"obtain-uk-passport",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"dataset/obtain-uk-passport",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"Obtain a UK passport"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"https://chris-page-gov.github.io/okf-uk-living/assertions/9a05754d9955c16609a14cc7",</w:t>
      </w:r>
    </w:p>
    <w:p>
      <w:pPr>
        <w:pStyle w:val="GovernedJSON"/>
      </w:pPr>
      <w:r>
        <w:rPr>
          <w:rFonts w:ascii="Courier New" w:hAnsi="Courier New" w:eastAsia="Courier New"/>
          <w:color w:val="17212B"/>
          <w:sz w:val="16"/>
          <w:lang w:val="en-GB"/>
        </w:rPr>
        <w:t xml:space="preserve">      "life_course_domain": "https://chris-page-gov.github.io/okf-uk-living/assertions/c5d0e8934375e59f99403f70"</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"dataset/apply-for-visa-or-immigration-permission",</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person wants permission to enter, remain, work, study or join family in the United Kingdom."</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"uk_visa_route_handoff",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"apply-for-visa-or-immigration-permission-primary",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decide eligibility, grant permission, provide legal advice or cover every in-country application."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"Home Office",</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"https://chris-page-gov.github.io/okf-uk-living/assertions/d88105e95d3385d12b877fb5",</w:t>
      </w:r>
    </w:p>
    <w:p>
      <w:pPr>
        <w:pStyle w:val="GovernedJSON"/>
      </w:pPr>
      <w:r>
        <w:rPr>
          <w:rFonts w:ascii="Courier New" w:hAnsi="Courier New" w:eastAsia="Courier New"/>
          <w:color w:val="17212B"/>
          <w:sz w:val="16"/>
          <w:lang w:val="en-GB"/>
        </w:rPr>
        <w:t xml:space="preserve">        "resource_id": "resource:apply-for-visa-or-immigration-permission:apply-for-visa-or-immigration-permission-primary",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"resource/apply-for-visa-or-immigration-permission-apply-for-visa-or-immigration-permission-primary",</w:t>
      </w:r>
    </w:p>
    <w:p>
      <w:pPr>
        <w:pStyle w:val="GovernedJSON"/>
      </w:pPr>
      <w:r>
        <w:rPr>
          <w:rFonts w:ascii="Courier New" w:hAnsi="Courier New" w:eastAsia="Courier New"/>
          <w:color w:val="17212B"/>
          <w:sz w:val="16"/>
          <w:lang w:val="en-GB"/>
        </w:rPr>
        <w:t xml:space="preserve">        "summary": "Routes people to current UK entry and visa categories based on stated travel purpose and nationality.",</w:t>
      </w:r>
    </w:p>
    <w:p>
      <w:pPr>
        <w:pStyle w:val="GovernedJSON"/>
      </w:pPr>
      <w:r>
        <w:rPr>
          <w:rFonts w:ascii="Courier New" w:hAnsi="Courier New" w:eastAsia="Courier New"/>
          <w:color w:val="17212B"/>
          <w:sz w:val="16"/>
          <w:lang w:val="en-GB"/>
        </w:rPr>
        <w:t xml:space="preserve">        "title": "Check if you need a UK visa",</w:t>
      </w:r>
    </w:p>
    <w:p>
      <w:pPr>
        <w:pStyle w:val="GovernedJSON"/>
      </w:pPr>
      <w:r>
        <w:rPr>
          <w:rFonts w:ascii="Courier New" w:hAnsi="Courier New" w:eastAsia="Courier New"/>
          <w:color w:val="17212B"/>
          <w:sz w:val="16"/>
          <w:lang w:val="en-GB"/>
        </w:rPr>
        <w:t xml:space="preserve">        "url": "https://www.gov.uk/check-uk-visa"</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"Apply for visa or immigration permission",</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"Find the correct current route without the bundle assessing eligibility, evidence or prospects."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apply-for-visa-or-immigration-permission.html" TargetMode="External"/><Relationship Id="rId12" Type="http://schemas.openxmlformats.org/officeDocument/2006/relationships/hyperlink" Target="https://www.gov.uk/check-uk-vi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Apply for visa or immigration permission — governed family record</dc:title>
  <dc:subject>SharePoint and Microsoft 365 Copilot retrieval experiment</dc:subject>
  <dc:creator>OKF Explorer</dc:creator>
  <cp:keywords>OKF, Open Knowledge Format, SharePoint, Microsoft 365 Copilot, apply-for-visa-or-immigration-permission, apply to come to UK, UK visa application, immigration permission route</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