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Challenge a school exclusion</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challenge-school-exclusion</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https://chris-page-gov.github.io/okf-uk-living/explore/ai/families/challenge-school-exclusion.html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9d12ac2399ee7e85d0df48d19887b7d70ae2f9d22e5c75f8233d2b4edc876469</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0a68909aa5399cced22ff0c9cb506e2ba68c7a89ac68a9fd7fb25135fd42977f</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Receive school support and outcomes in the School years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Follow the review and challenge route after a pupil is suspended or permanently excluded.</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School discipline and exclusions</w:t>
        </w:r>
      </w:hyperlink>
    </w:p>
    <w:p>
      <w:pPr>
        <w:spacing w:after="80"/>
        <w:numPr>
          <w:ilvl w:val="0"/>
          <w:numId w:val="10"/>
        </w:numPr>
      </w:pPr>
      <w:hyperlink r:id="rId13">
        <w:r>
          <w:rPr>
            <w:color w:val="004D47"/>
            <w:u w:val="single"/>
          </w:rPr>
          <w:t>Scotland: School education in Scotland</w:t>
        </w:r>
      </w:hyperlink>
    </w:p>
    <w:p>
      <w:pPr>
        <w:spacing w:after="80"/>
        <w:numPr>
          <w:ilvl w:val="0"/>
          <w:numId w:val="10"/>
        </w:numPr>
      </w:pPr>
      <w:hyperlink r:id="rId14">
        <w:r>
          <w:rPr>
            <w:color w:val="004D47"/>
            <w:u w:val="single"/>
          </w:rPr>
          <w:t>Wales: Education and skills in Wales</w:t>
        </w:r>
      </w:hyperlink>
    </w:p>
    <w:p>
      <w:pPr>
        <w:spacing w:after="80"/>
        <w:numPr>
          <w:ilvl w:val="0"/>
          <w:numId w:val="10"/>
        </w:numPr>
      </w:pPr>
      <w:hyperlink r:id="rId15">
        <w:r>
          <w:rPr>
            <w:color w:val="004D47"/>
            <w:u w:val="single"/>
          </w:rPr>
          <w:t>Northern Ireland: Education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Receive school support and outcomes,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Challenge a school exclusion</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challenge-school-exclusion</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dataset/challenge-school-exclusion</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Follow the review and challenge route after a pupil is suspended or permanently excluded.</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School years (school-years)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life-course-domain/school-years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Receive school support and outcomes (receive-school-support-and-outcomes)</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enclosing-process/receive-school-support-and-outcomes</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appeal school exclusion</w:t>
      </w:r>
    </w:p>
    <w:p>
      <w:pPr>
        <w:spacing w:after="80" w:line="300" w:lineRule="auto"/>
        <w:numPr>
          <w:ilvl w:val="0"/>
          <w:numId w:val="11"/>
        </w:numPr>
      </w:pPr>
      <w:r>
        <w:rPr>
          <w:rFonts w:ascii="Calibri" w:hAnsi="Calibri" w:eastAsia="Calibri"/>
          <w:sz w:val="22"/>
          <w:lang w:val="en-GB"/>
        </w:rPr>
        <w:t>suspended or expelled from school</w:t>
      </w:r>
    </w:p>
    <w:p>
      <w:pPr>
        <w:pStyle w:val="Heading2"/>
      </w:pPr>
      <w:r>
        <w:t>Example situations</w:t>
      </w:r>
    </w:p>
    <w:p>
      <w:pPr>
        <w:spacing w:after="80" w:line="300" w:lineRule="auto"/>
        <w:numPr>
          <w:ilvl w:val="0"/>
          <w:numId w:val="12"/>
        </w:numPr>
      </w:pPr>
      <w:r>
        <w:rPr>
          <w:rFonts w:ascii="Calibri" w:hAnsi="Calibri" w:eastAsia="Calibri"/>
          <w:sz w:val="22"/>
          <w:lang w:val="en-GB"/>
        </w:rPr>
        <w:t>A pupil has received a suspension or permanent-exclusion decision.</w:t>
      </w:r>
    </w:p>
    <w:p>
      <w:pPr>
        <w:pStyle w:val="Heading2"/>
      </w:pPr>
      <w:r>
        <w:t>User needs</w:t>
      </w:r>
    </w:p>
    <w:p>
      <w:pPr>
        <w:spacing w:after="80" w:line="300" w:lineRule="auto"/>
        <w:numPr>
          <w:ilvl w:val="0"/>
          <w:numId w:val="13"/>
        </w:numPr>
      </w:pPr>
      <w:r>
        <w:rPr>
          <w:rFonts w:ascii="Calibri" w:hAnsi="Calibri" w:eastAsia="Calibri"/>
          <w:sz w:val="22"/>
          <w:lang w:val="en-GB"/>
        </w:rPr>
        <w:t>Understand the decision record, governing-body review and independent-review boundary.</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challenge-school-exclusion-primary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service-episode/challenge-school-exclusion-ordinary-source-linked-route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pupil has received a suspension or permanent-exclusion decision.</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Follow the review and challenge route after a pupil is suspended or permanently excluded.</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service-step/challenge-school-exclusion-ordinary-source-linked-route-select-current-jurisdiction-route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challenge-school-exclusion-primary, school-years-scotland-handoff, school-years-wales-handoff, school-years-northern-ireland-handoff</w:t>
      </w:r>
    </w:p>
    <w:p>
      <w:pPr>
        <w:spacing w:after="80" w:line="300" w:lineRule="auto"/>
        <w:numPr>
          <w:ilvl w:val="0"/>
          <w:numId w:val="14"/>
        </w:numPr>
      </w:pPr>
      <w:r>
        <w:rPr>
          <w:rFonts w:ascii="Calibri" w:hAnsi="Calibri" w:eastAsia="Calibri"/>
          <w:sz w:val="22"/>
          <w:lang w:val="en-GB"/>
        </w:rPr>
        <w:t>Follow the selected source to challenge a school exclusion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service-step/challenge-school-exclusion-ordinary-source-linked-route-follow-current-official-instructions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Follow the review and challenge route after a pupil is suspended or permanently excluded.</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challenge-school-exclusion-primary, school-years-scotland-handoff, school-years-wales-handoff, school-years-northern-ireland-handoff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service-episode/challenge-school-exclusion-exception-or-route-failure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service-step/challenge-school-exclusion-exception-or-route-failure-resolve-route-boundary-or-failure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challenge-school-exclusion-primary, school-years-scotland-handoff, school-years-wales-handoff, school-years-northern-ireland-handoff</w:t>
      </w:r>
    </w:p>
    <w:p>
      <w:pPr>
        <w:pStyle w:val="Heading1"/>
      </w:pPr>
      <w:r>
        <w:t>Official source handoffs</w:t>
      </w:r>
    </w:p>
    <w:p>
      <w:r>
        <w:t>These links locate current official services. Check the relevant official source before acting.</w:t>
      </w:r>
    </w:p>
    <w:p>
      <w:pPr>
        <w:pStyle w:val="Heading2"/>
      </w:pPr>
      <w:r>
        <w:t>England: School discipline and exclusions</w:t>
      </w:r>
    </w:p>
    <w:p>
      <w:pPr>
        <w:spacing w:after="80"/>
      </w:pPr>
      <w:r>
        <w:rPr>
          <w:rFonts w:ascii="Calibri" w:hAnsi="Calibri" w:eastAsia="Calibri"/>
          <w:b/>
          <w:color w:val="17212B"/>
          <w:lang w:val="en-GB"/>
        </w:rPr>
        <w:t xml:space="preserve">Official URL: </w:t>
      </w:r>
      <w:hyperlink r:id="rId12">
        <w:r>
          <w:rPr>
            <w:color w:val="004D47"/>
            <w:u w:val="single"/>
          </w:rPr>
          <w:t>https://www.gov.uk/school-discipline-exclusions/exclusions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Education</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challenge-school-exclusion-primary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resource/challenge-school-exclusion-challenge-school-exclusion-primary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england_school_exclusion_guidance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Explains England suspension, exclusion and challenge routes.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decide the merits or provide legal advice.</w:t>
      </w:r>
    </w:p>
    <w:p>
      <w:pPr>
        <w:pStyle w:val="Heading2"/>
      </w:pPr>
      <w:r>
        <w:t>Scotland: School education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https://www.mygov.scot/browse/education-training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resource/challenge-school-exclusion-school-years-scotland-handoff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school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a family-specific eligibility rule, deadline or outcome.</w:t>
      </w:r>
    </w:p>
    <w:p>
      <w:pPr>
        <w:pStyle w:val="Heading2"/>
      </w:pPr>
      <w:r>
        <w:t>Wales: Education and skills in Wales</w:t>
      </w:r>
    </w:p>
    <w:p>
      <w:pPr>
        <w:spacing w:after="80"/>
      </w:pPr>
      <w:r>
        <w:rPr>
          <w:rFonts w:ascii="Calibri" w:hAnsi="Calibri" w:eastAsia="Calibri"/>
          <w:b/>
          <w:color w:val="17212B"/>
          <w:lang w:val="en-GB"/>
        </w:rPr>
        <w:t xml:space="preserve">Official URL: </w:t>
      </w:r>
      <w:hyperlink r:id="rId14">
        <w:r>
          <w:rPr>
            <w:color w:val="004D47"/>
            <w:u w:val="single"/>
          </w:rPr>
          <w:t>https://www.gov.wales/education-skills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resource/challenge-school-exclusion-school-years-wales-handoff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education services, policy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a family-specific eligibility rule, deadline or outcome.</w:t>
      </w:r>
    </w:p>
    <w:p>
      <w:pPr>
        <w:pStyle w:val="Heading2"/>
      </w:pPr>
      <w:r>
        <w:t>Northern Ireland: Education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https://www.nidirect.gov.uk/information-and-services/education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resource/challenge-school-exclusion-school-years-northern-ireland-handoff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a family-specific eligibility rule, deadline or outcome.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Access school health support: </w:t>
      </w:r>
      <w:r>
        <w:rPr>
          <w:rFonts w:ascii="Courier New" w:hAnsi="Courier New" w:eastAsia="Courier New"/>
          <w:color w:val="17212B"/>
          <w:sz w:val="19"/>
          <w:lang w:val="en-GB"/>
        </w:rPr>
        <w:t>access-school-health — shared-enclosing-process; sequenced: false</w:t>
      </w:r>
    </w:p>
    <w:p>
      <w:pPr>
        <w:spacing w:after="80"/>
      </w:pPr>
      <w:r>
        <w:rPr>
          <w:rFonts w:ascii="Calibri" w:hAnsi="Calibri" w:eastAsia="Calibri"/>
          <w:b/>
          <w:color w:val="17212B"/>
          <w:lang w:val="en-GB"/>
        </w:rPr>
        <w:t xml:space="preserve">Get school SEND support: </w:t>
      </w:r>
      <w:r>
        <w:rPr>
          <w:rFonts w:ascii="Courier New" w:hAnsi="Courier New" w:eastAsia="Courier New"/>
          <w:color w:val="17212B"/>
          <w:sz w:val="19"/>
          <w:lang w:val="en-GB"/>
        </w:rPr>
        <w:t>get-school-send-support — shared-enclosing-process; sequenced: false</w:t>
      </w:r>
    </w:p>
    <w:p>
      <w:pPr>
        <w:spacing w:after="80"/>
      </w:pPr>
      <w:r>
        <w:rPr>
          <w:rFonts w:ascii="Calibri" w:hAnsi="Calibri" w:eastAsia="Calibri"/>
          <w:b/>
          <w:color w:val="17212B"/>
          <w:lang w:val="en-GB"/>
        </w:rPr>
        <w:t xml:space="preserve">Report a school safeguarding concern: </w:t>
      </w:r>
      <w:r>
        <w:rPr>
          <w:rFonts w:ascii="Courier New" w:hAnsi="Courier New" w:eastAsia="Courier New"/>
          <w:color w:val="17212B"/>
          <w:sz w:val="19"/>
          <w:lang w:val="en-GB"/>
        </w:rPr>
        <w:t>report-school-safeguarding-concern — shared-enclosing-process; sequenced: false</w:t>
      </w:r>
    </w:p>
    <w:p>
      <w:pPr>
        <w:spacing w:after="80"/>
      </w:pPr>
      <w:r>
        <w:rPr>
          <w:rFonts w:ascii="Calibri" w:hAnsi="Calibri" w:eastAsia="Calibri"/>
          <w:b/>
          <w:color w:val="17212B"/>
          <w:lang w:val="en-GB"/>
        </w:rPr>
        <w:t xml:space="preserve">Sit public examinations: </w:t>
      </w:r>
      <w:r>
        <w:rPr>
          <w:rFonts w:ascii="Courier New" w:hAnsi="Courier New" w:eastAsia="Courier New"/>
          <w:color w:val="17212B"/>
          <w:sz w:val="19"/>
          <w:lang w:val="en-GB"/>
        </w:rPr>
        <w:t>sit-public-examinations — shared-enclosing-process; sequenced: false</w:t>
      </w:r>
    </w:p>
    <w:p>
      <w:pPr>
        <w:spacing w:after="80"/>
      </w:pPr>
      <w:r>
        <w:rPr>
          <w:rFonts w:ascii="Calibri" w:hAnsi="Calibri" w:eastAsia="Calibri"/>
          <w:b/>
          <w:color w:val="17212B"/>
          <w:lang w:val="en-GB"/>
        </w:rPr>
        <w:t xml:space="preserve">Support a child in care in education: </w:t>
      </w:r>
      <w:r>
        <w:rPr>
          <w:rFonts w:ascii="Courier New" w:hAnsi="Courier New" w:eastAsia="Courier New"/>
          <w:color w:val="17212B"/>
          <w:sz w:val="19"/>
          <w:lang w:val="en-GB"/>
        </w:rPr>
        <w:t>support-child-in-care-education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"appeal school exclusion",</w:t>
      </w:r>
    </w:p>
    <w:p>
      <w:pPr>
        <w:pStyle w:val="GovernedJSON"/>
      </w:pPr>
      <w:r>
        <w:rPr>
          <w:rFonts w:ascii="Courier New" w:hAnsi="Courier New" w:eastAsia="Courier New"/>
          <w:color w:val="17212B"/>
          <w:sz w:val="16"/>
          <w:lang w:val="en-GB"/>
        </w:rPr>
        <w:t xml:space="preserve">      "suspended or expelled from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"challenge-school-exclusion-primary",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"challenge-school-exclusion-primary"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"school-years-scotland-handoff",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"school-years-wales-handoff",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"school-years-northern-ireland-handoff",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"Follow the review and challenge route after a pupil is suspended or permanently excluded.",</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"school-years",</w:t>
      </w:r>
    </w:p>
    <w:p>
      <w:pPr>
        <w:pStyle w:val="GovernedJSON"/>
      </w:pPr>
      <w:r>
        <w:rPr>
          <w:rFonts w:ascii="Courier New" w:hAnsi="Courier New" w:eastAsia="Courier New"/>
          <w:color w:val="17212B"/>
          <w:sz w:val="16"/>
          <w:lang w:val="en-GB"/>
        </w:rPr>
        <w:t xml:space="preserve">      "route": "life-course-domain/school-years",</w:t>
      </w:r>
    </w:p>
    <w:p>
      <w:pPr>
        <w:pStyle w:val="GovernedJSON"/>
      </w:pPr>
      <w:r>
        <w:rPr>
          <w:rFonts w:ascii="Courier New" w:hAnsi="Courier New" w:eastAsia="Courier New"/>
          <w:color w:val="17212B"/>
          <w:sz w:val="16"/>
          <w:lang w:val="en-GB"/>
        </w:rPr>
        <w:t xml:space="preserve">      "title": "School years"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pupil has received a suspension or permanent-exclusion decision.",</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"Follow the review and challenge route after a pupil is suspended or permanently excluded.",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"https://chris-page-gov.github.io/okf-uk-living/assertions/9d4d00cc8add0ab37fb2e00a",</w:t>
      </w:r>
    </w:p>
    <w:p>
      <w:pPr>
        <w:pStyle w:val="GovernedJSON"/>
      </w:pPr>
      <w:r>
        <w:rPr>
          <w:rFonts w:ascii="Courier New" w:hAnsi="Courier New" w:eastAsia="Courier New"/>
          <w:color w:val="17212B"/>
          <w:sz w:val="16"/>
          <w:lang w:val="en-GB"/>
        </w:rPr>
        <w:t xml:space="preserve">          "family_episode": "https://chris-page-gov.github.io/okf-uk-living/assertions/eb726f06baff9d80ec609b89"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"service-episode/challenge-school-exclusion-ordinary-source-linked-route",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"https://chris-page-gov.github.io/okf-uk-living/assertions/3b315795065aca5ccbd6361c",</w:t>
      </w:r>
    </w:p>
    <w:p>
      <w:pPr>
        <w:pStyle w:val="GovernedJSON"/>
      </w:pPr>
      <w:r>
        <w:rPr>
          <w:rFonts w:ascii="Courier New" w:hAnsi="Courier New" w:eastAsia="Courier New"/>
          <w:color w:val="17212B"/>
          <w:sz w:val="16"/>
          <w:lang w:val="en-GB"/>
        </w:rPr>
        <w:t xml:space="preserve">              "precedes_next": "https://chris-page-gov.github.io/okf-uk-living/assertions/258b025350d33e252b396f45",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"https://chris-page-gov.github.io/okf-uk-living/assertions/dc6eb00adba596e055d7eac1",</w:t>
      </w:r>
    </w:p>
    <w:p>
      <w:pPr>
        <w:pStyle w:val="GovernedJSON"/>
      </w:pPr>
      <w:r>
        <w:rPr>
          <w:rFonts w:ascii="Courier New" w:hAnsi="Courier New" w:eastAsia="Courier New"/>
          <w:color w:val="17212B"/>
          <w:sz w:val="16"/>
          <w:lang w:val="en-GB"/>
        </w:rPr>
        <w:t xml:space="preserve">                  "resource_route": "resource/challenge-school-exclusion-challenge-school-exclusion-primary",</w:t>
      </w:r>
    </w:p>
    <w:p>
      <w:pPr>
        <w:pStyle w:val="GovernedJSON"/>
      </w:pPr>
      <w:r>
        <w:rPr>
          <w:rFonts w:ascii="Courier New" w:hAnsi="Courier New" w:eastAsia="Courier New"/>
          <w:color w:val="17212B"/>
          <w:sz w:val="16"/>
          <w:lang w:val="en-GB"/>
        </w:rPr>
        <w:t xml:space="preserve">                  "source_id": "challenge-school-exclusion-primary"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"https://chris-page-gov.github.io/okf-uk-living/assertions/c22b3ba8bc907bbcaa4e1f15",</w:t>
      </w:r>
    </w:p>
    <w:p>
      <w:pPr>
        <w:pStyle w:val="GovernedJSON"/>
      </w:pPr>
      <w:r>
        <w:rPr>
          <w:rFonts w:ascii="Courier New" w:hAnsi="Courier New" w:eastAsia="Courier New"/>
          <w:color w:val="17212B"/>
          <w:sz w:val="16"/>
          <w:lang w:val="en-GB"/>
        </w:rPr>
        <w:t xml:space="preserve">                  "resource_route": "resource/challenge-school-exclusion-school-years-scotland-handoff",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"https://chris-page-gov.github.io/okf-uk-living/assertions/c7d77bf640ad0444cd506c41",</w:t>
      </w:r>
    </w:p>
    <w:p>
      <w:pPr>
        <w:pStyle w:val="GovernedJSON"/>
      </w:pPr>
      <w:r>
        <w:rPr>
          <w:rFonts w:ascii="Courier New" w:hAnsi="Courier New" w:eastAsia="Courier New"/>
          <w:color w:val="17212B"/>
          <w:sz w:val="16"/>
          <w:lang w:val="en-GB"/>
        </w:rPr>
        <w:t xml:space="preserve">                  "resource_route": "resource/challenge-school-exclusion-school-years-wales-handoff",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"https://chris-page-gov.github.io/okf-uk-living/assertions/beca5e5e53642c27e207a077",</w:t>
      </w:r>
    </w:p>
    <w:p>
      <w:pPr>
        <w:pStyle w:val="GovernedJSON"/>
      </w:pPr>
      <w:r>
        <w:rPr>
          <w:rFonts w:ascii="Courier New" w:hAnsi="Courier New" w:eastAsia="Courier New"/>
          <w:color w:val="17212B"/>
          <w:sz w:val="16"/>
          <w:lang w:val="en-GB"/>
        </w:rPr>
        <w:t xml:space="preserve">                  "resource_route": "resource/challenge-school-exclusion-school-years-northern-ireland-handoff",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"service-step/challenge-school-exclusion-ordinary-source-linked-route-select-current-jurisdiction-route",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"challenge-school-exclusion-primary",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challenge a school exclusion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"Follow the review and challenge route after a pupil is suspended or permanently excluded."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"https://chris-page-gov.github.io/okf-uk-living/assertions/cc954234fc30d8b99a759c32",</w:t>
      </w:r>
    </w:p>
    <w:p>
      <w:pPr>
        <w:pStyle w:val="GovernedJSON"/>
      </w:pPr>
      <w:r>
        <w:rPr>
          <w:rFonts w:ascii="Courier New" w:hAnsi="Courier New" w:eastAsia="Courier New"/>
          <w:color w:val="17212B"/>
          <w:sz w:val="16"/>
          <w:lang w:val="en-GB"/>
        </w:rPr>
        <w:t xml:space="preserve">              "follows_previous": "https://chris-page-gov.github.io/okf-uk-living/assertions/cbc3f43b5defb783adb193b6",</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"https://chris-page-gov.github.io/okf-uk-living/assertions/6a077b6590523082ae792633",</w:t>
      </w:r>
    </w:p>
    <w:p>
      <w:pPr>
        <w:pStyle w:val="GovernedJSON"/>
      </w:pPr>
      <w:r>
        <w:rPr>
          <w:rFonts w:ascii="Courier New" w:hAnsi="Courier New" w:eastAsia="Courier New"/>
          <w:color w:val="17212B"/>
          <w:sz w:val="16"/>
          <w:lang w:val="en-GB"/>
        </w:rPr>
        <w:t xml:space="preserve">                  "resource_route": "resource/challenge-school-exclusion-challenge-school-exclusion-primary",</w:t>
      </w:r>
    </w:p>
    <w:p>
      <w:pPr>
        <w:pStyle w:val="GovernedJSON"/>
      </w:pPr>
      <w:r>
        <w:rPr>
          <w:rFonts w:ascii="Courier New" w:hAnsi="Courier New" w:eastAsia="Courier New"/>
          <w:color w:val="17212B"/>
          <w:sz w:val="16"/>
          <w:lang w:val="en-GB"/>
        </w:rPr>
        <w:t xml:space="preserve">                  "source_id": "challenge-school-exclusion-primary"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"https://chris-page-gov.github.io/okf-uk-living/assertions/be6881beab4f67f731d0e10f",</w:t>
      </w:r>
    </w:p>
    <w:p>
      <w:pPr>
        <w:pStyle w:val="GovernedJSON"/>
      </w:pPr>
      <w:r>
        <w:rPr>
          <w:rFonts w:ascii="Courier New" w:hAnsi="Courier New" w:eastAsia="Courier New"/>
          <w:color w:val="17212B"/>
          <w:sz w:val="16"/>
          <w:lang w:val="en-GB"/>
        </w:rPr>
        <w:t xml:space="preserve">                  "resource_route": "resource/challenge-school-exclusion-school-years-scotland-handoff",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"https://chris-page-gov.github.io/okf-uk-living/assertions/2a8a4a4349396628c66fb1c9",</w:t>
      </w:r>
    </w:p>
    <w:p>
      <w:pPr>
        <w:pStyle w:val="GovernedJSON"/>
      </w:pPr>
      <w:r>
        <w:rPr>
          <w:rFonts w:ascii="Courier New" w:hAnsi="Courier New" w:eastAsia="Courier New"/>
          <w:color w:val="17212B"/>
          <w:sz w:val="16"/>
          <w:lang w:val="en-GB"/>
        </w:rPr>
        <w:t xml:space="preserve">                  "resource_route": "resource/challenge-school-exclusion-school-years-wales-handoff",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"https://chris-page-gov.github.io/okf-uk-living/assertions/b2dedc96e0ba6d2780d94f86",</w:t>
      </w:r>
    </w:p>
    <w:p>
      <w:pPr>
        <w:pStyle w:val="GovernedJSON"/>
      </w:pPr>
      <w:r>
        <w:rPr>
          <w:rFonts w:ascii="Courier New" w:hAnsi="Courier New" w:eastAsia="Courier New"/>
          <w:color w:val="17212B"/>
          <w:sz w:val="16"/>
          <w:lang w:val="en-GB"/>
        </w:rPr>
        <w:t xml:space="preserve">                  "resource_route": "resource/challenge-school-exclusion-school-years-northern-ireland-handoff",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"service-step/challenge-school-exclusion-ordinary-source-linked-route-follow-current-official-instructions",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"challenge-school-exclusion-primary",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"https://chris-page-gov.github.io/okf-uk-living/assertions/b75bdfd608713ca2d40a028b",</w:t>
      </w:r>
    </w:p>
    <w:p>
      <w:pPr>
        <w:pStyle w:val="GovernedJSON"/>
      </w:pPr>
      <w:r>
        <w:rPr>
          <w:rFonts w:ascii="Courier New" w:hAnsi="Courier New" w:eastAsia="Courier New"/>
          <w:color w:val="17212B"/>
          <w:sz w:val="16"/>
          <w:lang w:val="en-GB"/>
        </w:rPr>
        <w:t xml:space="preserve">          "family_episode": "https://chris-page-gov.github.io/okf-uk-living/assertions/12b6820fad8bc4afc4f38062"</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"service-episode/challenge-school-exclusion-exception-or-route-failure",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"https://chris-page-gov.github.io/okf-uk-living/assertions/48478362104ca65a2187ce51",</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"https://chris-page-gov.github.io/okf-uk-living/assertions/db0a297f510c645c3835e6b7",</w:t>
      </w:r>
    </w:p>
    <w:p>
      <w:pPr>
        <w:pStyle w:val="GovernedJSON"/>
      </w:pPr>
      <w:r>
        <w:rPr>
          <w:rFonts w:ascii="Courier New" w:hAnsi="Courier New" w:eastAsia="Courier New"/>
          <w:color w:val="17212B"/>
          <w:sz w:val="16"/>
          <w:lang w:val="en-GB"/>
        </w:rPr>
        <w:t xml:space="preserve">                  "resource_route": "resource/challenge-school-exclusion-challenge-school-exclusion-primary",</w:t>
      </w:r>
    </w:p>
    <w:p>
      <w:pPr>
        <w:pStyle w:val="GovernedJSON"/>
      </w:pPr>
      <w:r>
        <w:rPr>
          <w:rFonts w:ascii="Courier New" w:hAnsi="Courier New" w:eastAsia="Courier New"/>
          <w:color w:val="17212B"/>
          <w:sz w:val="16"/>
          <w:lang w:val="en-GB"/>
        </w:rPr>
        <w:t xml:space="preserve">                  "source_id": "challenge-school-exclusion-primary"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"https://chris-page-gov.github.io/okf-uk-living/assertions/0ccab690729b66bf39e84780",</w:t>
      </w:r>
    </w:p>
    <w:p>
      <w:pPr>
        <w:pStyle w:val="GovernedJSON"/>
      </w:pPr>
      <w:r>
        <w:rPr>
          <w:rFonts w:ascii="Courier New" w:hAnsi="Courier New" w:eastAsia="Courier New"/>
          <w:color w:val="17212B"/>
          <w:sz w:val="16"/>
          <w:lang w:val="en-GB"/>
        </w:rPr>
        <w:t xml:space="preserve">                  "resource_route": "resource/challenge-school-exclusion-school-years-scotland-handoff",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"https://chris-page-gov.github.io/okf-uk-living/assertions/82c006e165429be9c89071a5",</w:t>
      </w:r>
    </w:p>
    <w:p>
      <w:pPr>
        <w:pStyle w:val="GovernedJSON"/>
      </w:pPr>
      <w:r>
        <w:rPr>
          <w:rFonts w:ascii="Courier New" w:hAnsi="Courier New" w:eastAsia="Courier New"/>
          <w:color w:val="17212B"/>
          <w:sz w:val="16"/>
          <w:lang w:val="en-GB"/>
        </w:rPr>
        <w:t xml:space="preserve">                  "resource_route": "resource/challenge-school-exclusion-school-years-wales-handoff",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"https://chris-page-gov.github.io/okf-uk-living/assertions/6e456d35e90e579809cee808",</w:t>
      </w:r>
    </w:p>
    <w:p>
      <w:pPr>
        <w:pStyle w:val="GovernedJSON"/>
      </w:pPr>
      <w:r>
        <w:rPr>
          <w:rFonts w:ascii="Courier New" w:hAnsi="Courier New" w:eastAsia="Courier New"/>
          <w:color w:val="17212B"/>
          <w:sz w:val="16"/>
          <w:lang w:val="en-GB"/>
        </w:rPr>
        <w:t xml:space="preserve">                  "resource_route": "resource/challenge-school-exclusion-school-years-northern-ireland-handoff",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"service-step/challenge-school-exclusion-exception-or-route-failure-resolve-route-boundary-or-failure",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"challenge-school-exclusion-primary",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"challenge-school-exclusion",</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Challenge a school exclusion\n\n## Place in the process\n\nThis topic sits within **Receive school support and outcomes** in the **School years** life-course\ndomain. What comes before depends on the person's situation and nation; the first\nsafe step is to select the current official route rather than assume one UK process.\n\n## What this family covers\n\nFollow the review and challenge route after a pupil is suspended or permanently excluded.\n\nThe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School discipline and exclusions](https://www.gov.uk/school-discipline-exclusions/exclusions)\n- [Scotland: School education in Scotland](https://www.mygov.scot/browse/education-training)\n- [Wales: Education and skills in Wales](https://www.gov.wales/education-skills)\n- [Northern Ireland: Education in Northern Ireland](https://www.nidirect.gov.uk/information-and-services/education)\n\nThese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**Receive school support and outcomes**,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"Receive school support and outcomes",</w:t>
      </w:r>
    </w:p>
    <w:p>
      <w:pPr>
        <w:pStyle w:val="GovernedJSON"/>
      </w:pPr>
      <w:r>
        <w:rPr>
          <w:rFonts w:ascii="Courier New" w:hAnsi="Courier New" w:eastAsia="Courier New"/>
          <w:color w:val="17212B"/>
          <w:sz w:val="16"/>
          <w:lang w:val="en-GB"/>
        </w:rPr>
        <w:t xml:space="preserve">      "source": "services/challenge-school-exclusion.md",</w:t>
      </w:r>
    </w:p>
    <w:p>
      <w:pPr>
        <w:pStyle w:val="GovernedJSON"/>
      </w:pPr>
      <w:r>
        <w:rPr>
          <w:rFonts w:ascii="Courier New" w:hAnsi="Courier New" w:eastAsia="Courier New"/>
          <w:color w:val="17212B"/>
          <w:sz w:val="16"/>
          <w:lang w:val="en-GB"/>
        </w:rPr>
        <w:t xml:space="preserve">      "title": "Challenge a school exclusion within Receive school support and outcomes"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"receive-school-support-and-outcomes",</w:t>
      </w:r>
    </w:p>
    <w:p>
      <w:pPr>
        <w:pStyle w:val="GovernedJSON"/>
      </w:pPr>
      <w:r>
        <w:rPr>
          <w:rFonts w:ascii="Courier New" w:hAnsi="Courier New" w:eastAsia="Courier New"/>
          <w:color w:val="17212B"/>
          <w:sz w:val="16"/>
          <w:lang w:val="en-GB"/>
        </w:rPr>
        <w:t xml:space="preserve">      "route": "enclosing-process/receive-school-support-and-outcomes",</w:t>
      </w:r>
    </w:p>
    <w:p>
      <w:pPr>
        <w:pStyle w:val="GovernedJSON"/>
      </w:pPr>
      <w:r>
        <w:rPr>
          <w:rFonts w:ascii="Courier New" w:hAnsi="Courier New" w:eastAsia="Courier New"/>
          <w:color w:val="17212B"/>
          <w:sz w:val="16"/>
          <w:lang w:val="en-GB"/>
        </w:rPr>
        <w:t xml:space="preserve">      "title": "Receive school support and outcomes"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"access-school-health",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"dataset/access-school-health",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"Access school health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"get-school-send-support",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"dataset/get-school-send-support",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school SEND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"report-school-safeguarding-concern",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"dataset/report-school-safeguarding-concern",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"Report a school safeguarding concern"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"sit-public-examinations",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"dataset/sit-public-examinations",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"Sit public examinations"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"support-child-in-care-education",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"dataset/support-child-in-care-education",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"Support a child in care in 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"https://chris-page-gov.github.io/okf-uk-living/assertions/c1832a2f78686bf10733cacf",</w:t>
      </w:r>
    </w:p>
    <w:p>
      <w:pPr>
        <w:pStyle w:val="GovernedJSON"/>
      </w:pPr>
      <w:r>
        <w:rPr>
          <w:rFonts w:ascii="Courier New" w:hAnsi="Courier New" w:eastAsia="Courier New"/>
          <w:color w:val="17212B"/>
          <w:sz w:val="16"/>
          <w:lang w:val="en-GB"/>
        </w:rPr>
        <w:t xml:space="preserve">      "life_course_domain": "https://chris-page-gov.github.io/okf-uk-living/assertions/678cfe8ac0788cbb84ceb059"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"dataset/challenge-school-exclusion",</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pupil has received a suspension or permanent-exclusion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"england_school_exclusion_guidance",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"challenge-school-exclusion-primary",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the merits or provide legal advice."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Education",</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"https://chris-page-gov.github.io/okf-uk-living/assertions/5306445a99458803431b42d7",</w:t>
      </w:r>
    </w:p>
    <w:p>
      <w:pPr>
        <w:pStyle w:val="GovernedJSON"/>
      </w:pPr>
      <w:r>
        <w:rPr>
          <w:rFonts w:ascii="Courier New" w:hAnsi="Courier New" w:eastAsia="Courier New"/>
          <w:color w:val="17212B"/>
          <w:sz w:val="16"/>
          <w:lang w:val="en-GB"/>
        </w:rPr>
        <w:t xml:space="preserve">        "resource_id": "resource:challenge-school-exclusion:challenge-school-exclusion-primary",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"resource/challenge-school-exclusion-challenge-school-exclusion-primary",</w:t>
      </w:r>
    </w:p>
    <w:p>
      <w:pPr>
        <w:pStyle w:val="GovernedJSON"/>
      </w:pPr>
      <w:r>
        <w:rPr>
          <w:rFonts w:ascii="Courier New" w:hAnsi="Courier New" w:eastAsia="Courier New"/>
          <w:color w:val="17212B"/>
          <w:sz w:val="16"/>
          <w:lang w:val="en-GB"/>
        </w:rPr>
        <w:t xml:space="preserve">        "summary": "Explains England suspension, exclusion and challenge routes.",</w:t>
      </w:r>
    </w:p>
    <w:p>
      <w:pPr>
        <w:pStyle w:val="GovernedJSON"/>
      </w:pPr>
      <w:r>
        <w:rPr>
          <w:rFonts w:ascii="Courier New" w:hAnsi="Courier New" w:eastAsia="Courier New"/>
          <w:color w:val="17212B"/>
          <w:sz w:val="16"/>
          <w:lang w:val="en-GB"/>
        </w:rPr>
        <w:t xml:space="preserve">        "title": "School discipline and exclusions",</w:t>
      </w:r>
    </w:p>
    <w:p>
      <w:pPr>
        <w:pStyle w:val="GovernedJSON"/>
      </w:pPr>
      <w:r>
        <w:rPr>
          <w:rFonts w:ascii="Courier New" w:hAnsi="Courier New" w:eastAsia="Courier New"/>
          <w:color w:val="17212B"/>
          <w:sz w:val="16"/>
          <w:lang w:val="en-GB"/>
        </w:rPr>
        <w:t xml:space="preserve">        "url": "https://www.gov.uk/school-discipline-exclusions/exclusions"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"https://chris-page-gov.github.io/okf-uk-living/assertions/436eccc3e9b89176c2166607",</w:t>
      </w:r>
    </w:p>
    <w:p>
      <w:pPr>
        <w:pStyle w:val="GovernedJSON"/>
      </w:pPr>
      <w:r>
        <w:rPr>
          <w:rFonts w:ascii="Courier New" w:hAnsi="Courier New" w:eastAsia="Courier New"/>
          <w:color w:val="17212B"/>
          <w:sz w:val="16"/>
          <w:lang w:val="en-GB"/>
        </w:rPr>
        <w:t xml:space="preserve">        "resource_id": "resource:challenge-school-exclusion:school-years-scotland-handoff",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"resource/challenge-school-exclusion-school-years-scotland-handoff",</w:t>
      </w:r>
    </w:p>
    <w:p>
      <w:pPr>
        <w:pStyle w:val="GovernedJSON"/>
      </w:pPr>
      <w:r>
        <w:rPr>
          <w:rFonts w:ascii="Courier New" w:hAnsi="Courier New" w:eastAsia="Courier New"/>
          <w:color w:val="17212B"/>
          <w:sz w:val="16"/>
          <w:lang w:val="en-GB"/>
        </w:rPr>
        <w:t xml:space="preserve">        "summary": "Routes people to current Scottish school education services and support.",</w:t>
      </w:r>
    </w:p>
    <w:p>
      <w:pPr>
        <w:pStyle w:val="GovernedJSON"/>
      </w:pPr>
      <w:r>
        <w:rPr>
          <w:rFonts w:ascii="Courier New" w:hAnsi="Courier New" w:eastAsia="Courier New"/>
          <w:color w:val="17212B"/>
          <w:sz w:val="16"/>
          <w:lang w:val="en-GB"/>
        </w:rPr>
        <w:t xml:space="preserve">        "title": "School education in Scotland",</w:t>
      </w:r>
    </w:p>
    <w:p>
      <w:pPr>
        <w:pStyle w:val="GovernedJSON"/>
      </w:pPr>
      <w:r>
        <w:rPr>
          <w:rFonts w:ascii="Courier New" w:hAnsi="Courier New" w:eastAsia="Courier New"/>
          <w:color w:val="17212B"/>
          <w:sz w:val="16"/>
          <w:lang w:val="en-GB"/>
        </w:rPr>
        <w:t xml:space="preserve">        "url": "https://www.mygov.scot/browse/education-training"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"https://chris-page-gov.github.io/okf-uk-living/assertions/459f2da7c51917394a7aa36e",</w:t>
      </w:r>
    </w:p>
    <w:p>
      <w:pPr>
        <w:pStyle w:val="GovernedJSON"/>
      </w:pPr>
      <w:r>
        <w:rPr>
          <w:rFonts w:ascii="Courier New" w:hAnsi="Courier New" w:eastAsia="Courier New"/>
          <w:color w:val="17212B"/>
          <w:sz w:val="16"/>
          <w:lang w:val="en-GB"/>
        </w:rPr>
        <w:t xml:space="preserve">        "resource_id": "resource:challenge-school-exclusion:school-years-wales-handoff",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"resource/challenge-school-exclusion-school-years-wales-handoff",</w:t>
      </w:r>
    </w:p>
    <w:p>
      <w:pPr>
        <w:pStyle w:val="GovernedJSON"/>
      </w:pPr>
      <w:r>
        <w:rPr>
          <w:rFonts w:ascii="Courier New" w:hAnsi="Courier New" w:eastAsia="Courier New"/>
          <w:color w:val="17212B"/>
          <w:sz w:val="16"/>
          <w:lang w:val="en-GB"/>
        </w:rPr>
        <w:t xml:space="preserve">        "summary": "Routes people to current Welsh education services, policy and support.",</w:t>
      </w:r>
    </w:p>
    <w:p>
      <w:pPr>
        <w:pStyle w:val="GovernedJSON"/>
      </w:pPr>
      <w:r>
        <w:rPr>
          <w:rFonts w:ascii="Courier New" w:hAnsi="Courier New" w:eastAsia="Courier New"/>
          <w:color w:val="17212B"/>
          <w:sz w:val="16"/>
          <w:lang w:val="en-GB"/>
        </w:rPr>
        <w:t xml:space="preserve">        "title": "Education and skills in Wales",</w:t>
      </w:r>
    </w:p>
    <w:p>
      <w:pPr>
        <w:pStyle w:val="GovernedJSON"/>
      </w:pPr>
      <w:r>
        <w:rPr>
          <w:rFonts w:ascii="Courier New" w:hAnsi="Courier New" w:eastAsia="Courier New"/>
          <w:color w:val="17212B"/>
          <w:sz w:val="16"/>
          <w:lang w:val="en-GB"/>
        </w:rPr>
        <w:t xml:space="preserve">        "url": "https://www.gov.wales/education-skills"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"https://chris-page-gov.github.io/okf-uk-living/assertions/92ddf6c3c56bd032b6d7b113",</w:t>
      </w:r>
    </w:p>
    <w:p>
      <w:pPr>
        <w:pStyle w:val="GovernedJSON"/>
      </w:pPr>
      <w:r>
        <w:rPr>
          <w:rFonts w:ascii="Courier New" w:hAnsi="Courier New" w:eastAsia="Courier New"/>
          <w:color w:val="17212B"/>
          <w:sz w:val="16"/>
          <w:lang w:val="en-GB"/>
        </w:rPr>
        <w:t xml:space="preserve">        "resource_id": "resource:challenge-school-exclusion:school-years-northern-ireland-handoff",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"resource/challenge-school-exclusion-school-years-northern-ireland-handoff",</w:t>
      </w:r>
    </w:p>
    <w:p>
      <w:pPr>
        <w:pStyle w:val="GovernedJSON"/>
      </w:pPr>
      <w:r>
        <w:rPr>
          <w:rFonts w:ascii="Courier New" w:hAnsi="Courier New" w:eastAsia="Courier New"/>
          <w:color w:val="17212B"/>
          <w:sz w:val="16"/>
          <w:lang w:val="en-GB"/>
        </w:rPr>
        <w:t xml:space="preserve">        "summary": "Routes people to current Northern Ireland education services and support.",</w:t>
      </w:r>
    </w:p>
    <w:p>
      <w:pPr>
        <w:pStyle w:val="GovernedJSON"/>
      </w:pPr>
      <w:r>
        <w:rPr>
          <w:rFonts w:ascii="Courier New" w:hAnsi="Courier New" w:eastAsia="Courier New"/>
          <w:color w:val="17212B"/>
          <w:sz w:val="16"/>
          <w:lang w:val="en-GB"/>
        </w:rPr>
        <w:t xml:space="preserve">        "title": "Education in Northern Ireland",</w:t>
      </w:r>
    </w:p>
    <w:p>
      <w:pPr>
        <w:pStyle w:val="GovernedJSON"/>
      </w:pPr>
      <w:r>
        <w:rPr>
          <w:rFonts w:ascii="Courier New" w:hAnsi="Courier New" w:eastAsia="Courier New"/>
          <w:color w:val="17212B"/>
          <w:sz w:val="16"/>
          <w:lang w:val="en-GB"/>
        </w:rPr>
        <w:t xml:space="preserve">        "url": "https://www.nidirect.gov.uk/information-and-services/education"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"Challenge a school exclusion",</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"Understand the decision record, governing-body review and independent-review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challenge-school-exclusion.html" TargetMode="External"/><Relationship Id="rId12" Type="http://schemas.openxmlformats.org/officeDocument/2006/relationships/hyperlink" Target="https://www.gov.uk/school-discipline-exclusions/exclusions" TargetMode="External"/><Relationship Id="rId13" Type="http://schemas.openxmlformats.org/officeDocument/2006/relationships/hyperlink" Target="https://www.mygov.scot/browse/education-training" TargetMode="External"/><Relationship Id="rId14" Type="http://schemas.openxmlformats.org/officeDocument/2006/relationships/hyperlink" Target="https://www.gov.wales/education-skills" TargetMode="External"/><Relationship Id="rId15" Type="http://schemas.openxmlformats.org/officeDocument/2006/relationships/hyperlink" Target="https://www.nidirect.gov.uk/information-and-services/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Challenge a school exclusion — governed family record</dc:title>
  <dc:subject>SharePoint and Microsoft 365 Copilot retrieval experiment</dc:subject>
  <dc:creator>OKF Explorer</dc:creator>
  <cp:keywords>OKF, Open Knowledge Format, SharePoint, Microsoft 365 Copilot, challenge-school-exclusion, appeal school exclusion, suspended or expelled from school</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