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Access fertility and reproductive health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access-fertility-and-reproductive-health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Find the current fertility or reproductive-health assessment and treatment route without assuming eligibility or clinical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8c06a3c5427b1f7092b385982fde579fbaf00dea5378e3109bb153018a774cb6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50ce56e89fb0d3857f0c64ef387028d5a70e9b2c46fba038958d4433ad95b972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explore/ai/families/access-fertility-and-reproductive-health.html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https://chris-page-gov.github.io/okf-uk-living/explore/ai/families/access-fertility-and-reproductive-health.html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fertility treatment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IVF and reproductive health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wants advice, assessment or treatment relating to fertility or reproductive health.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accountable health-service route and understand where clinical assessment begins.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dataset/access-fertility-and-reproductive-health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Before birth and starting a family (before-birth-and-starting-family)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life-course-domain/before-birth-and-starting-family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Pregnancy, maternity and workplace support (pregnancy-maternity-and-workplace-support)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enclosing-process/pregnancy-maternity-and-workplace-support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access-fertility-and-reproductive-health-primary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before-birth-scotland-handoff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before-birth-wales-handoff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before-birth-northern-ireland-handoff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service-episode/access-fertility-and-reproductive-health-ordinary-source-linked-route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wants advice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Find the current fertility or reproductive-health assessment and treatment route without assuming eligibility or clinical outcome.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service-step/access-fertility-and-reproductive-health-ordinary-source-linked-route-select-current-jurisdiction-route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access-fertility-and-reproductive-health-primary, before-birth-scotland-handoff, before-birth-wales-handoff, before-birth-northern-ireland-handoff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access fertility and reproductive health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service-step/access-fertility-and-reproductive-health-ordinary-source-linked-route-follow-current-official-instructions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Find the current fertility or reproductive-health assessment and treatment route without assuming eligibility or clinical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access-fertility-and-reproductive-health-primary, before-birth-scotland-handoff, before-birth-wales-handoff, before-birth-northern-ireland-handoff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service-episode/access-fertility-and-reproductive-health-exception-or-route-failure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service-step/access-fertility-and-reproductive-health-exception-or-route-failure-resolve-route-boundary-or-failure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access-fertility-and-reproductive-health-primary, before-birth-scotland-handoff, before-birth-wales-handoff, before-birth-northern-ireland-handoff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IVF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https://www.nhs.uk/tests-and-treatments/ivf/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access-fertility-and-reproductive-health-primary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resource/access-fertility-and-reproductive-health-access-fertility-and-reproductive-health-primary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england_fertility_treatment_guidance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the England NHS pathway into IVF information, assessment and treatment considerations.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decide eligibility, diagnosis, treatment, funding or outcome for an individual.</w:t>
      </w:r>
    </w:p>
    <w:p>
      <w:pPr>
        <w:pStyle w:val="Heading2"/>
      </w:pPr>
      <w:r>
        <w:t>Scotland: Having a baby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https://www.mygov.scot/browse/birth-death-family/children-parenting/having-baby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before-birth-scotland-handoff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resource/access-fertility-and-reproductive-health-before-birth-scotland-handoff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scotland_pregnancy_and_parenting_discovery_handoff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Scotland to current pregnancy, birth and early-parenting services and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topic handoff does not prove a family-specific rule, deadline, cost or eligibility decision.</w:t>
      </w:r>
    </w:p>
    <w:p>
      <w:pPr>
        <w:pStyle w:val="Heading2"/>
      </w:pPr>
      <w:r>
        <w:t>Wales: Children and families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https://www.gov.wales/children-families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before-birth-wales-handoff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resource/access-fertility-and-reproductive-health-before-birth-wales-handoff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wales_children_and_families_discovery_handoff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Wales to current children, family, pregnancy and early-years policy and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A topic handoff does not prove a family-specific rule, deadline, cost or eligibility decision.</w:t>
      </w:r>
    </w:p>
    <w:p>
      <w:pPr>
        <w:pStyle w:val="Heading2"/>
      </w:pPr>
      <w:r>
        <w:t>Northern Ireland: Family, home and community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https://www.nidirect.gov.uk/information-and-services/family-home-and-community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before-birth-northern-ireland-handoff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resource/access-fertility-and-reproductive-health-before-birth-northern-ireland-handoff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northern_ireland_family_service_discovery_handoff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Northern Ireland to current family, pregnancy, birth and local 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topic handoff does not prove a family-specific rule, deadline, cost or eligibility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Maternity Allowance — claim-maternity-allowance;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Healthy Start support — get-healthy-start-support;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pregnancy workplace protection — get-pregnancy-workplace-protection;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Receive maternity care — receive-maternity-care;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Start antenatal care — start-antenatal-care;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Take maternity leave — take-maternity-leave;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Take paternity or partner leave — take-paternity-or-partner-leave;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access-fertility-and-reproductive-health.html" TargetMode="External"/><Relationship Id="rId12" Type="http://schemas.openxmlformats.org/officeDocument/2006/relationships/hyperlink" Target="https://www.nhs.uk/tests-and-treatments/ivf/" TargetMode="External"/><Relationship Id="rId13" Type="http://schemas.openxmlformats.org/officeDocument/2006/relationships/hyperlink" Target="https://www.mygov.scot/browse/birth-death-family/children-parenting/having-baby" TargetMode="External"/><Relationship Id="rId14" Type="http://schemas.openxmlformats.org/officeDocument/2006/relationships/hyperlink" Target="https://www.gov.wales/children-families" TargetMode="External"/><Relationship Id="rId15" Type="http://schemas.openxmlformats.org/officeDocument/2006/relationships/hyperlink" Target="https://www.nidirect.gov.uk/information-and-services/family-home-and-communit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Access fertility and reproductive health — governed family record</dc:title>
  <dc:subject>SharePoint and Microsoft 365 Copilot retrieval experiment</dc:subject>
  <dc:creator>OKF Explorer</dc:creator>
  <cp:keywords>OKF, Open Knowledge Format, SharePoint, Microsoft 365 Copilot, access-fertility-and-reproductive-health, fertility treatment, IVF and reproductive health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