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Access palliative or end-of-life care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access-palliative-or-end-of-life-care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Contact the responsible clinical team for assessment and coordination of symptom, practical, emotional and family support, using urgent services when needed.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c3d9fb454726b28ee7092545dbabc1c22a285fb648ca47cb1728f7008a50b45d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951b851cfd578e200cfa1ec9b6fa755e2f919f49637c28fc48b080ee640810a4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explore/ai/families/access-palliative-or-end-of-life-care.html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https://chris-page-gov.github.io/okf-uk-living/explore/ai/families/access-palliative-or-end-of-life-care.html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palliative care support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hospice care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end of life NHS help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has an advanced or life-limiting condition and may need palliative or end-of-life care.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clinical and support routes without diagnosis, prognosis or treatment advice from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dataset/access-palliative-or-end-of-life-care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Later life (later-life)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later-life care and future decisions (arrange-later-life-care-and-future-decisions)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enclosing-process/arrange-later-life-care-and-future-decisions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access-palliative-or-end-of-life-care-primary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service-episode/access-palliative-or-end-of-life-care-ordinary-source-linked-route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has an advanced or life-limiting condition and may need palliative or end-of-life 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Contact the responsible clinical team for assessment and coordination of symptom, practical, emotional and family support, using urgent services when needed.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service-step/access-palliative-or-end-of-life-care-ordinary-source-linked-route-select-current-jurisdiction-route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access-palliative-or-end-of-life-care-primary, later-life-scotland-handoff, later-life-wales-handoff, later-life-northern-ireland-handoff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access palliative or end-of-life care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service-step/access-palliative-or-end-of-life-care-ordinary-source-linked-route-follow-current-official-instructions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Contact the responsible clinical team for assessment and coordination of symptom, practical, emotional and family support, using urgent services when needed.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access-palliative-or-end-of-life-care-primary, later-life-scotland-handoff, later-life-wales-handoff, later-life-northern-ireland-handoff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service-episode/access-palliative-or-end-of-life-care-exception-or-route-failure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service-step/access-palliative-or-end-of-life-care-exception-or-route-failure-resolve-route-boundary-or-failure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access-palliative-or-end-of-life-care-primary, later-life-scotland-handoff, later-life-wales-handoff, later-life-northern-ireland-handoff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End of life 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https://www.nhs.uk/conditions/end-of-life-care/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access-palliative-or-end-of-life-care-primary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resource/access-palliative-or-end-of-life-care-access-palliative-or-end-of-life-care-primary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england_end_of_life_care_guidance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palliative and end-of-life care, planning and support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devolved provision, diagnose, predict prognosis, triage or recommend treatment or a provider.</w:t>
      </w:r>
    </w:p>
    <w:p>
      <w:pPr>
        <w:pStyle w:val="Heading2"/>
      </w:pPr>
      <w:r>
        <w:t>Scotland: Benefits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https://www.mygov.scot/browse/benefits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resource/access-palliative-or-end-of-life-care-later-life-scotland-handoff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scotland_later_life_benefit_handoff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benefit, disability and older-person support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entitlement, pension, care, legal planning or health needs.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resource/access-palliative-or-end-of-life-care-later-life-wales-handoff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wales_later_life_care_handoff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assess needs, identify a local service, decide funding or cover every pension and legal-planning route.</w:t>
      </w:r>
    </w:p>
    <w:p>
      <w:pPr>
        <w:pStyle w:val="Heading2"/>
      </w:pPr>
      <w:r>
        <w:t>Northern Ireland: Pensions and retirement planning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https://www.nidirect.gov.uk/information-and-services/pensions-and-retirement-planning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resource/access-palliative-or-end-of-life-care-later-life-northern-ireland-handoff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northern_ireland_retirement_handoff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pension and retirement-planning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decide pension entitlement, care, health or legal-planning needs.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carer support in later life — get-carer-support-in-later-life;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housing adaptation in later life — get-housing-adaptation-in-later-life;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social care in later life — get-social-care-in-later-life;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an advance care plan — make-advance-care-plan;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lasting power of attorney — make-lasting-power-of-attorney;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will — make-will;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ccess-palliative-or-end-of-life-care.html" TargetMode="External"/><Relationship Id="rId12" Type="http://schemas.openxmlformats.org/officeDocument/2006/relationships/hyperlink" Target="https://www.nhs.uk/conditions/end-of-life-care/" TargetMode="External"/><Relationship Id="rId13" Type="http://schemas.openxmlformats.org/officeDocument/2006/relationships/hyperlink" Target="https://www.mygov.scot/browse/benefits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pensions-and-retirement-plann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palliative or end-of-life care — governed family record</dc:title>
  <dc:subject>SharePoint and Microsoft 365 Copilot retrieval experiment</dc:subject>
  <dc:creator>OKF Explorer</dc:creator>
  <cp:keywords>OKF, Open Knowledge Format, SharePoint, Microsoft 365 Copilot, access-palliative-or-end-of-life-care, palliative care support, hospice care, end of life NHS help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