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Adopt a child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adopt-child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Start with the responsible adoption agency, complete its assessment and approvals and use the applicable court route for the legal order.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06fdc406ddfaaeb0279072d5cb6a33a1d914c15497b0e4752b6685bde8035dfd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66baf7cd98d595a047b6700882dab431865e3ec49922fe41c1a3982f771e4e12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explore/ai/families/adopt-child.html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https://chris-page-gov.github.io/okf-uk-living/explore/ai/families/adopt-child.html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apply to adopt a child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adoption agency assessment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become an adoptive parent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or household is considering adopting a child.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Navigate agency assessment, matching, placement, court and post-adoption support boundaries.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dataset/adopt-child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Relationships and family change (relationships-and-family-change)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life-course-domain/relationships-and-family-change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Form, change and support family relationships (form-change-and-support-family-relationships)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enclosing-process/form-change-and-support-family-relationships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adopt-child-primary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adopt-child-primary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service-episode/adopt-child-ordinary-source-linked-route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or household is considering adopting a child.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Start with the responsible adoption agency, complete its assessment and approvals and use the applicable court route for the legal order.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service-step/adopt-child-ordinary-source-linked-route-select-current-jurisdiction-route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adopt-child-primary, family-change-scotland-handoff, family-change-northern-ireland-handoff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adopt a child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service-step/adopt-child-ordinary-source-linked-route-follow-current-official-instructions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Start with the responsible adoption agency, complete its assessment and approvals and use the applicable court route for the legal order.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adopt-child-primary, family-change-scotland-handoff, family-change-northern-ireland-handoff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service-episode/adopt-child-exception-or-route-failure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service-step/adopt-child-exception-or-route-failure-resolve-route-boundary-or-failure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adopt-child-primary, family-change-scotland-handoff, family-change-northern-ireland-handoff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Child adoption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https://www.gov.uk/child-adoption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Education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adopt-child-primary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resource/adopt-child-adopt-child-primary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england_wales_adoption_guidance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England and Wales agency, assessment, matching and adoption-order stages.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assess suitability, match a child, make an order or establish devolved procedure.</w:t>
      </w:r>
    </w:p>
    <w:p>
      <w:pPr>
        <w:pStyle w:val="Heading2"/>
      </w:pPr>
      <w:r>
        <w:t>Scotland: Births, deaths and family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resource/adopt-child-family-change-scotland-handoff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Scottish marriage, civil partnership, family, care and representation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determine status, legal rights, eligibility, safeguarding action or an individual court route.</w:t>
      </w:r>
    </w:p>
    <w:p>
      <w:pPr>
        <w:pStyle w:val="Heading2"/>
      </w:pPr>
      <w:r>
        <w:t>Northern Ireland: Find out your rights in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https://www.nidirect.gov.uk/articles/find-out-your-rights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resource/adopt-child-family-change-northern-ireland-handoff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northern_ireland_family_change_handoff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Northern Ireland marriage, civil partnership, separation, parental-responsibility, family-safety and wider rights handoffs.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establish the applicable court, safeguarding, care or representation route.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Arrange child maintenance — arrange-child-maintenance;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Change name — change-name;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Divorce or dissolve a partnership — divorce-or-dissolve-partnership;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Form a civil partnership — form-civil-partnership;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Marry — marry;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Resolve parental responsibility — resolve-parental-responsibility;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dopt-child.html" TargetMode="External"/><Relationship Id="rId12" Type="http://schemas.openxmlformats.org/officeDocument/2006/relationships/hyperlink" Target="https://www.gov.uk/child-adoption" TargetMode="External"/><Relationship Id="rId13" Type="http://schemas.openxmlformats.org/officeDocument/2006/relationships/hyperlink" Target="https://www.mygov.scot/browse/birth-death-family" TargetMode="External"/><Relationship Id="rId14" Type="http://schemas.openxmlformats.org/officeDocument/2006/relationships/hyperlink" Target="https://www.nidirect.gov.uk/articles/find-out-your-righ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Adopt a child — governed family record</dc:title>
  <dc:subject>SharePoint and Microsoft 365 Copilot retrieval experiment</dc:subject>
  <dc:creator>OKF Explorer</dc:creator>
  <cp:keywords>OKF, Open Knowledge Format, SharePoint, Microsoft 365 Copilot, adopt-child, apply to adopt a child, adoption agency assessment, become an adoptive parent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