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Arrange clinical waste collection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arrange-clinical-waste-collection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Ask the health or council route responsible for prescribed clinical waste, sharps or dressings to arrange the applicable collection.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6f80bba93497a83339da75f7a165625145cbac54f4896031b32fe6d09930957d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883addb83c91c30ae67f19550989d591a886e065da80bc59643d0beb4433cd07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explore/ai/families/arrange-clinical-waste-collection.html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https://chris-page-gov.github.io/okf-uk-living/explore/ai/families/arrange-clinical-waste-collection.html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sharps bin collection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medical waste from home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used needle disposal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Treatment or care at home produces waste that may need a clinical collection route.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clinical waste from medicines, ordinary hygiene waste and urgent sharps incidents.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dataset/arrange-clinical-waste-collection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Rubbish, recycling and the street (rubbish-recycling-and-street)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life-course-domain/rubbish-recycling-and-street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household waste collections (manage-household-waste-collections)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enclosing-process/manage-household-waste-collections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arrange-clinical-waste-collection-primary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service-episode/arrange-clinical-waste-collection-ordinary-source-linked-route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Treatment or care at home produces waste that may need a clinical collection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Ask the health or council route responsible for prescribed clinical waste, sharps or dressings to arrange the applicable collection.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service-step/arrange-clinical-waste-collection-ordinary-source-linked-route-select-current-jurisdiction-route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arrange-clinical-waste-collection-primary, rubbish-street-scotland-handoff, rubbish-street-wales-handoff, rubbish-street-northern-ireland-handoff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arrange clinical waste collection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service-step/arrange-clinical-waste-collection-ordinary-source-linked-route-follow-current-official-instructions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Ask the health or council route responsible for prescribed clinical waste, sharps or dressings to arrange the applicable collection.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arrange-clinical-waste-collection-primary, rubbish-street-scotland-handoff, rubbish-street-wales-handoff, rubbish-street-northern-ireland-handoff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service-episode/arrange-clinical-waste-collection-exception-or-route-failure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service-step/arrange-clinical-waste-collection-exception-or-route-failure-resolve-route-boundary-or-failure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arrange-clinical-waste-collection-primary, rubbish-street-scotland-handoff, rubbish-street-wales-handoff, rubbish-street-northern-ireland-handoff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Request clinical waste collection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https://www.gov.uk/request-clinical-waste-collection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arrange-clinical-waste-collection-primary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resource/arrange-clinical-waste-collection-arrange-clinical-waste-collection-primary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england_wales_clinical_waste_locator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in England and Wales to the council clinical-waste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clinical classification, supply containers, handle medicines or give injury advice.</w:t>
      </w:r>
    </w:p>
    <w:p>
      <w:pPr>
        <w:pStyle w:val="Heading2"/>
      </w:pPr>
      <w:r>
        <w:t>Scotland: Bins and recycling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https://www.mygov.scot/browse/housing-local-services/rubbish-and-recycling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resource/arrange-clinical-waste-collection-rubbish-street-scotland-handoff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household-waste and local-council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collection arrangements, accepted materials, charges or enforcement.</w:t>
      </w:r>
    </w:p>
    <w:p>
      <w:pPr>
        <w:pStyle w:val="Heading2"/>
      </w:pPr>
      <w:r>
        <w:t>Wales: Recycling and waste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https://www.gov.wales/recycling-waste-circular-economy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resource/arrange-clinical-waste-collection-rubbish-street-wales-handoff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waste policy, local services and environmental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local collection, report or disposal route.</w:t>
      </w:r>
    </w:p>
    <w:p>
      <w:pPr>
        <w:pStyle w:val="Heading2"/>
      </w:pPr>
      <w:r>
        <w:t>Northern Ireland: Rubbish, recycling and waste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https://www.nidirect.gov.uk/information-and-services/environment-and-outdoors/waste-and-recycling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resource/arrange-clinical-waste-collection-rubbish-street-northern-ireland-handoff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household and council waste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waste routes do not establish Northern Ireland collection or disposal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bulky waste collection — arrange-bulky-waste-collection;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garden waste collection — arrange-garden-waste-collection;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Dispose of hazardous waste — dispose-of-hazardous-waste;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Order a replacement waste container — order-replacement-waste-container;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missed rubbish collection — report-missed-rubbish-collection;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household recycling service — use-household-recycling-service;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View the waste collection schedule — view-waste-collection-schedule;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rrange-clinical-waste-collection.html" TargetMode="External"/><Relationship Id="rId12" Type="http://schemas.openxmlformats.org/officeDocument/2006/relationships/hyperlink" Target="https://www.gov.uk/request-clinical-waste-collection" TargetMode="External"/><Relationship Id="rId13" Type="http://schemas.openxmlformats.org/officeDocument/2006/relationships/hyperlink" Target="https://www.mygov.scot/browse/housing-local-services/rubbish-and-recycling" TargetMode="External"/><Relationship Id="rId14" Type="http://schemas.openxmlformats.org/officeDocument/2006/relationships/hyperlink" Target="https://www.gov.wales/recycling-waste-circular-economy" TargetMode="External"/><Relationship Id="rId15" Type="http://schemas.openxmlformats.org/officeDocument/2006/relationships/hyperlink" Target="https://www.nidirect.gov.uk/information-and-services/environment-and-outdoors/waste-and-recyc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Arrange clinical waste collection — governed family record</dc:title>
  <dc:subject>SharePoint and Microsoft 365 Copilot retrieval experiment</dc:subject>
  <dc:creator>OKF Explorer</dc:creator>
  <cp:keywords>OKF, Open Knowledge Format, SharePoint, Microsoft 365 Copilot, arrange-clinical-waste-collection, sharps bin collection, medical waste from home, used needle disposal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