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bereavement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applicable bereavement benefit or local support route, make the claim with required relationship and contribution information and use challenge steps where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7f5522e30013773a12534adde3fcc6bede9faf93af927eea6665f72dfd1bc3dd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d79d1bac476cef935784a1f37a93e2b033bcc4a3d75ff3d263fb9f3e6a6a7f4c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explore/ai/families/claim-bereavement-support.html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https://chris-page-gov.github.io/okf-uk-living/explore/ai/families/claim-bereavement-support.html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bereavement support payment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after partner dies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funeral benefit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bereaved spouse, civil partner or family needs financial or practical support after a death.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support without the bundle deciding relationship, contribution or entitlement.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dataset/claim-bereavement-support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Certify, register, notify and arrange after death (certify-register-notify-and-arrange-after-death)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enclosing-process/certify-register-notify-and-arrange-after-death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service-episode/claim-bereavement-support-ordinary-source-linked-route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bereaved spouse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applicable bereavement benefit or local support route, make the claim with required relationship and contribution information and use challenge steps where needed.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service-step/claim-bereavement-support-ordinary-source-linked-route-select-current-jurisdiction-route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bereavement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service-step/claim-bereavement-support-ordinary-source-linked-route-follow-current-official-instructions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applicable bereavement benefit or local support route, make the claim with required relationship and contribution information and use challenge steps where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service-episode/claim-bereavement-support-exception-or-route-failure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service-step/claim-bereavement-support-exception-or-route-failure-resolve-route-boundary-or-failure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Bereavement Support Payment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https://www.gov.uk/bereavement-support-payment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claim-bereavement-support-primary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resource/claim-bereavement-support-claim-bereavement-support-primary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great_britain_bereavement_support_payment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conditions, claim timing, payments and interaction handoffs for Bereavement Support Payment.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Northern Ireland, calculate entitlement or decide relationship, contribution or appeal questions.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resource/claim-bereavement-support-death-bereavement-northern-ireland-handoff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burial or cremation — arrange-burial-or-cremation;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 funeral — arrange-funeral;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repatriation after death — arrange-repatriation-after-death;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organisations after a death — notify-organisations-after-a-death;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medical certificate of cause of death — obtain-medical-certificate-of-cause-of-death;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Refer a death to a coroner or procurator fiscal — refer-death-to-coroner-or-procurator-fiscal;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death — register-a-death;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bereavement-support.html" TargetMode="External"/><Relationship Id="rId12" Type="http://schemas.openxmlformats.org/officeDocument/2006/relationships/hyperlink" Target="https://www.gov.uk/bereavement-support-payment" TargetMode="External"/><Relationship Id="rId13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bereavement support — governed family record</dc:title>
  <dc:subject>SharePoint and Microsoft 365 Copilot retrieval experiment</dc:subject>
  <dc:creator>OKF Explorer</dc:creator>
  <cp:keywords>OKF, Open Knowledge Format, SharePoint, Microsoft 365 Copilot, claim-bereavement-support, bereavement support payment, help after partner dies, funeral benefit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