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Universal Credit while unemployed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claim route and retain claimant-commitment, payment and review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8af1646c4ef9ab1872a7225b05e0108c7d5b6e4308d4daf318b017f0177339e7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a8e8d596acd7ec3e498989b4690be4698d392821dd3e98d37d523fd5fda4a15c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explore/ai/families/claim-universal-credit-while-unemployed.html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https://chris-page-gov.github.io/okf-uk-living/explore/ai/families/claim-universal-credit-while-unemployed.html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unemployment Universal Credit claim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UC when out of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without work needs to check the current means-tested support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live claim and review service without calculating entitlement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dataset/claim-universal-credit-while-unemployed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unemployment and redundancy (respond-to-unemployment-and-redundancy)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enclosing-process/respond-to-unemployment-and-redundancy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service-episode/claim-universal-credit-while-unemployed-ordinary-source-linked-route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without work needs to check the current means-tested support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claim route and retain claimant-commitment, payment and review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service-step/claim-universal-credit-while-unemployed-ordinary-source-linked-route-select-current-jurisdiction-route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universal credit while unemployed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service-step/claim-universal-credit-while-unemployed-ordinary-source-linked-route-follow-current-official-instructions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claim route and retain claimant-commitment, payment and review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service-episode/claim-universal-credit-while-unemployed-exception-or-route-failure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service-step/claim-universal-credit-while-unemployed-exception-or-route-failure-resolve-route-boundary-or-failure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Universal 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https://www.gov.uk/universal-credit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claim-universal-credit-while-unemployed-primary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resource/claim-universal-credit-while-unemployed-claim-universal-credit-while-unemployed-primary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universal_credit_service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Universal Credit overview and claim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entitlement or decide work-related requirements or payment.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resource/claim-universal-credit-while-unemployed-finding-work-scotland-handoff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resource/claim-universal-credit-while-unemployed-finding-work-wales-handoff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resource/claim-universal-credit-while-unemployed-finding-work-northern-ireland-handoff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employment retraining — access-employment-retraining;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New Style Jobseeker's Allowance — claim-new-style-jobseekers-allowance;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redundancy support — get-redundancy-support;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universal-credit-while-unemployed.html" TargetMode="External"/><Relationship Id="rId12" Type="http://schemas.openxmlformats.org/officeDocument/2006/relationships/hyperlink" Target="https://www.gov.uk/universal-credit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Universal Credit while unemployed — governed family record</dc:title>
  <dc:subject>SharePoint and Microsoft 365 Copilot retrieval experiment</dc:subject>
  <dc:creator>OKF Explorer</dc:creator>
  <cp:keywords>OKF, Open Knowledge Format, SharePoint, Microsoft 365 Copilot, claim-universal-credit-while-unemployed, unemployment Universal Credit claim, UC when out of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