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Declare goods at customs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declare-goods-at-customs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the route, goods, value and allowance rules and use the current declaration channel before or at the border when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2ec34303239278c38b5938eb4fd8180a76bb008eb9fd18db706a61849e65ed2d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abd67d3e6a1b52179d76f107ed31164e65b3e949daaed48c36891fee85943201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explore/ai/families/declare-goods-at-customs.html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https://chris-page-gov.github.io/okf-uk-living/explore/ai/families/declare-goods-at-customs.html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customs allowance on return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bring goods into UK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declare cash or purchases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traveller is bringing personal goods, purchases, restricted items or cash into the UK.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customs rules without the bundle valuing goods or deciding liability.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dataset/declare-goods-at-customs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Prepare for international travel (prepare-for-international-travel)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enclosing-process/prepare-for-international-travel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declare-goods-at-customs-primary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declare-goods-at-customs-primary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declare-goods-at-customs-primary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declare-goods-at-customs-primary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service-episode/declare-goods-at-customs-ordinary-source-linked-route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traveller is bringing personal goods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the route, goods, value and allowance rules and use the current declaration channel before or at the border when required.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service-step/declare-goods-at-customs-ordinary-source-linked-route-select-current-jurisdiction-route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declare-goods-at-customs-primary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declare goods at customs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service-step/declare-goods-at-customs-ordinary-source-linked-route-follow-current-official-instructions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the route, goods, value and allowance rules and use the current declaration channel before or at the border when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declare-goods-at-customs-primary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service-episode/declare-goods-at-customs-exception-or-route-failure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service-step/declare-goods-at-customs-exception-or-route-failure-resolve-route-boundary-or-failure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declare-goods-at-customs-primary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Bringing goods into the UK for personal 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https://www.gov.uk/bringing-goods-into-uk-personal-use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declare-goods-at-customs-primary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resource/declare-goods-at-customs-declare-goods-at-customs-primary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uk_personal_customs_guidance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travellers to current personal allowances, restrictions and declaration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value goods, decide commercial use, calculate every charge or release items.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travel insurance — buy-travel-insurance;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entry requirements — check-entry-requirements;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foreign travel advice — check-foreign-travel-advice;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Drive abroad — drive-abroad;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travel vaccination — get-travel-vaccination;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GHIC or EHIC — obtain-ghic-or-ehic;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Renew a passport — renew-passport;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declare-goods-at-customs.html" TargetMode="External"/><Relationship Id="rId12" Type="http://schemas.openxmlformats.org/officeDocument/2006/relationships/hyperlink" Target="https://www.gov.uk/bringing-goods-into-uk-personal-u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Declare goods at customs — governed family record</dc:title>
  <dc:subject>SharePoint and Microsoft 365 Copilot retrieval experiment</dc:subject>
  <dc:creator>OKF Explorer</dc:creator>
  <cp:keywords>OKF, Open Knowledge Format, SharePoint, Microsoft 365 Copilot, declare-goods-at-customs, customs allowance on return, bring goods into UK, declare cash or purchases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