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residential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Complete the applicable needs and financial assessments, check regulated provider information and agree placement, funding and review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126350557c3f3e10aa6724105a1c67d08b93b069a1ceb8ce4aa0463604cec9df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7730dacb98f5c6a31d0f325dcfbf6a1403d24d2ee799f5e45d14743b589b07b7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explore/ai/families/get-residential-care.html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https://chris-page-gov.github.io/okf-uk-living/explore/ai/families/get-residential-care.html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care home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nursing home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arrange residential social care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may need accommodation with personal or nursing care.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assessment, funding, provider regulation, contracts and safeguarding without recommending a home.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dataset/get-residential-care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Disability, care and support (disability-care-and-support)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life-course-domain/disability-care-and-support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Assess and deliver disability and care support (assess-and-deliver-disability-and-care-support)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enclosing-process/assess-and-deliver-disability-and-care-support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service-episode/get-residential-care-ordinary-source-linked-route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may need accommodation with personal or nursing care.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Complete the applicable needs and financial assessments, check regulated provider information and agree placement, funding and review arrangements.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service-step/get-residential-care-ordinary-source-linked-route-select-current-jurisdiction-route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get-residential-care-primary, disability-care-scotland-handoff, disability-care-wales-handoff, disability-care-northern-ireland-handoff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residential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service-step/get-residential-care-ordinary-source-linked-route-follow-current-official-instructions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Complete the applicable needs and financial assessments, check regulated provider information and agree placement, funding and review arrangements.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get-residential-care-primary, disability-care-scotland-handoff, disability-care-wales-handoff, disability-care-northern-ireland-handoff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service-episode/get-residential-care-exception-or-route-failure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service-step/get-residential-care-exception-or-route-failure-resolve-route-boundary-or-failure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get-residential-care-primary, disability-care-scotland-handoff, disability-care-wales-handoff, disability-care-northern-ireland-handoff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Care homes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https://www.nhs.uk/social-care-and-support/care-services-equipment-and-care-homes/care-homes/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get-residential-care-primary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resource/get-residential-care-get-residential-care-primary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england_care_home_guidance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care-home types, assessment, funding and regulated-provider finding.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need, recommend a provider, inspect care or establish devolved arrangements.</w:t>
      </w:r>
    </w:p>
    <w:p>
      <w:pPr>
        <w:pStyle w:val="Heading2"/>
      </w:pPr>
      <w:r>
        <w:t>Scotland: Health and social care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https://www.mygov.scot/browse/health-social-care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resource/get-residential-care-disability-care-scotland-handoff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disability, care, capacity, support and benefit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eligibility, local provision, capacity, safeguarding action or redress.</w:t>
      </w:r>
    </w:p>
    <w:p>
      <w:pPr>
        <w:pStyle w:val="Heading2"/>
      </w:pPr>
      <w:r>
        <w:t>Wales: Social 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https://www.gov.wales/social-care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resource/get-residential-care-disability-care-wales-handoff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social-care policy and applicable local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identify an individual local authority route or decide eligibility or safeguarding action.</w:t>
      </w:r>
    </w:p>
    <w:p>
      <w:pPr>
        <w:pStyle w:val="Heading2"/>
      </w:pPr>
      <w:r>
        <w:t>Northern Ireland: Caring for someone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https://www.nidirect.gov.uk/information-and-services/caring-someone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resource/get-residential-care-disability-care-northern-ireland-handoff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northern_ireland_disability_care_handoff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carer, disability, benefit and 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identify every trust service or decide eligibility, capacity or safeguarding action.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disability living support — claim-disability-living-support;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carer's assessment — get-carers-assessment;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disability home adaptation — get-disability-home-adaptation;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social-care needs assessment — get-social-care-needs-assessment;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direct payments — receive-direct-payments;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residential-care.html" TargetMode="External"/><Relationship Id="rId12" Type="http://schemas.openxmlformats.org/officeDocument/2006/relationships/hyperlink" Target="https://www.nhs.uk/social-care-and-support/care-services-equipment-and-care-homes/care-homes/" TargetMode="External"/><Relationship Id="rId13" Type="http://schemas.openxmlformats.org/officeDocument/2006/relationships/hyperlink" Target="https://www.mygov.scot/browse/health-social-care" TargetMode="External"/><Relationship Id="rId14" Type="http://schemas.openxmlformats.org/officeDocument/2006/relationships/hyperlink" Target="https://www.gov.wales/social-care" TargetMode="External"/><Relationship Id="rId15" Type="http://schemas.openxmlformats.org/officeDocument/2006/relationships/hyperlink" Target="https://www.nidirect.gov.uk/information-and-services/caring-someon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residential care — governed family record</dc:title>
  <dc:subject>SharePoint and Microsoft 365 Copilot retrieval experiment</dc:subject>
  <dc:creator>OKF Explorer</dc:creator>
  <cp:keywords>OKF, Open Knowledge Format, SharePoint, Microsoft 365 Copilot, get-residential-care, find care home, nursing home assessment, arrange residential social care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