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victim or witness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get-victim-or-witness-support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relevant independent or commissioned support route and coordinate police, court, compensation and safeguarding needs.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c2c351e420af02fe0d539ea38296789683a9512f5cd8d0f75d83252b5fdab5ea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d7e9067b7547750df6daef084eb84ecdf6cddb314cf62ff3e66c8e719ca3d871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explore/ai/families/get-victim-or-witness-support.html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https://chris-page-gov.github.io/okf-uk-living/explore/ai/families/get-victim-or-witness-support.html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help after crime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witness court support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victim services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victim, witness or affected family member needs information, practical help or emotional support.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support that does not depend on a conviction while keeping criminal-justice decisions with authorities.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dataset/get-victim-or-witness-support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Police and legal services (police-and-legal-services)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life-course-domain/police-and-legal-services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emergencies, crime and harm (report-emergencies-crime-and-harm)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enclosing-process/report-emergencies-crime-and-harm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get-victim-or-witness-support-primary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get-victim-or-witness-support-primary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service-episode/get-victim-or-witness-support-ordinary-source-linked-route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victim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relevant independent or commissioned support route and coordinate police, court, compensation and safeguarding needs.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service-step/get-victim-or-witness-support-ordinary-source-linked-route-select-current-jurisdiction-route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get-victim-or-witness-support-primary, police-legal-scotland-handoff, police-legal-northern-ireland-handoff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victim or witness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service-step/get-victim-or-witness-support-ordinary-source-linked-route-follow-current-official-instructions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relevant independent or commissioned support route and coordinate police, court, compensation and safeguarding needs.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get-victim-or-witness-support-primary, police-legal-scotland-handoff, police-legal-northern-ireland-handoff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service-episode/get-victim-or-witness-support-exception-or-route-failure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service-step/get-victim-or-witness-support-exception-or-route-failure-resolve-route-boundary-or-failure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get-victim-or-witness-support-primary, police-legal-scotland-handoff, police-legal-northern-ireland-handoff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Get support as a victim of crime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https://www.gov.uk/get-support-as-a-victim-of-crime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Justice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get-victim-or-witness-support-primary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resource/get-victim-or-witness-support-get-victim-or-witness-support-primary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england_wales_victim_support_guidance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victims in England and Wales to support, rights, compensation and criminal-justice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safety, eligibility, evidence, compensation or a court outcome.</w:t>
      </w:r>
    </w:p>
    <w:p>
      <w:pPr>
        <w:pStyle w:val="Heading2"/>
      </w:pPr>
      <w:r>
        <w:t>Scotland: Crime, justice and the law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https://www.mygov.scot/browse/crime-justice-law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resource/get-victim-or-witness-support-police-legal-scotland-handoff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police, victim support, legal aid, courts and tribunal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provide emergency response, legal advice or an individual court or appeal route.</w:t>
      </w:r>
    </w:p>
    <w:p>
      <w:pPr>
        <w:pStyle w:val="Heading2"/>
      </w:pPr>
      <w:r>
        <w:t>Northern Ireland: Crime, justice and the law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https://www.nidirect.gov.uk/information-and-services/crime-justice-and-law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resource/get-victim-or-witness-support-police-legal-northern-ireland-handoff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policing, victims, legal help, courts and tribunal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justice procedure does not establish Northern Ireland routes.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Call emergency services — call-emergency-services;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antisocial behaviour — report-antisocial-behaviour;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crime — report-crime;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fraud — report-fraud;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hate crime — report-hate-crime;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missing person — report-missing-person;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victim-or-witness-support.html" TargetMode="External"/><Relationship Id="rId12" Type="http://schemas.openxmlformats.org/officeDocument/2006/relationships/hyperlink" Target="https://www.gov.uk/get-support-as-a-victim-of-crime" TargetMode="External"/><Relationship Id="rId13" Type="http://schemas.openxmlformats.org/officeDocument/2006/relationships/hyperlink" Target="https://www.mygov.scot/browse/crime-justice-law" TargetMode="External"/><Relationship Id="rId14" Type="http://schemas.openxmlformats.org/officeDocument/2006/relationships/hyperlink" Target="https://www.nidirect.gov.uk/information-and-services/crime-justice-and-l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victim or witness support — governed family record</dc:title>
  <dc:subject>SharePoint and Microsoft 365 Copilot retrieval experiment</dc:subject>
  <dc:creator>OKF Explorer</dc:creator>
  <cp:keywords>OKF, Open Knowledge Format, SharePoint, Microsoft 365 Copilot, get-victim-or-witness-support, help after crime, witness court support, victim services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