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as a sole trader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the chosen structure, start the required records and use the current HMRC registration and reporting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9e0ae9dfc9635fb2597a7c19658fc1f9a1e471ed8cce5a29a0db95a990ca4b7c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94547b060a49b608f28f01939dc699750b7d0540c73e851dfdaca314d445c243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explore/ai/families/register-as-sole-trader.html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https://chris-page-gov.github.io/okf-uk-living/explore/ai/families/register-as-sole-trader.html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self employed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sole trader business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self employment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One person intends to run a business personally rather than through an incorporated entity.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personal liability, tax registration and operating duties without structural or tax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dataset/register-as-sole-trader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 and register an organisation (form-and-register-an-organisation)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enclosing-process/form-and-register-an-organisation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service-episode/register-as-sole-trader-ordinary-source-linked-route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One person intends to run a business personally rather than through an incorporated entity.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the chosen structure, start the required records and use the current HMRC registration and reporting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service-step/register-as-sole-trader-ordinary-source-linked-route-select-current-jurisdiction-route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as a sole trader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service-step/register-as-sole-trader-ordinary-source-linked-route-follow-current-official-instructions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the chosen structure, start the required records and use the current HMRC registration and reporting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service-episode/register-as-sole-trader-exception-or-route-failure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service-step/register-as-sole-trader-exception-or-route-failure-resolve-route-boundary-or-failure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Set up as a sole trader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https://www.gov.uk/set-up-sole-trader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register-as-sole-trader-primary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resource/register-as-sole-trader-register-as-sole-trader-primary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uk_sole_trader_registration_guidance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sole-trader setup, Self Assessment, records, naming and operating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structure, register automatically, provide tax advice or assess liability.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a social enterprise — establish-social-enterprise;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business partnership — form-business-partnership;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Incorporate a company — incorporate-company;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business taxes — register-business-taxes;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charity — register-charity;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as-sole-trader.html" TargetMode="External"/><Relationship Id="rId12" Type="http://schemas.openxmlformats.org/officeDocument/2006/relationships/hyperlink" Target="https://www.gov.uk/set-up-sole-tra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as a sole trader — governed family record</dc:title>
  <dc:subject>SharePoint and Microsoft 365 Copilot retrieval experiment</dc:subject>
  <dc:creator>OKF Explorer</dc:creator>
  <cp:keywords>OKF, Open Knowledge Format, SharePoint, Microsoft 365 Copilot, register-as-sole-trader, become self employed, start sole trader business, register self employment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