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Stand for election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stand-for-election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exact election and jurisdiction, obtain its current candidate guidance and complete nomination, agent, finance and reporting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010d79f12a870771f5b8b5ad2b861ac1145c2bbb17a6f3b712e7e40e041f6630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e19ee63a7deba1174458bf3591e162ef196f785d2775e7a54162367a0fa5e226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explore/ai/families/stand-for-election.html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https://chris-page-gov.github.io/okf-uk-living/explore/ai/families/stand-for-election.html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become election candidate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stand as councillor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election nomination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is considering becoming a candidate in a governed UK election.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election-specific eligibility and administration without the bundle deciding qualification or compliance.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dataset/stand-for-election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Participate in democracy and exercise information rights (participate-in-democracy-and-exercise-information-rights)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enclosing-process/participate-in-democracy-and-exercise-information-rights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stand-for-election-primary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stand-for-election-primary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stand-for-election-primary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stand-for-election-primary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service-episode/stand-for-election-ordinary-source-linked-route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is considering becoming a candidate in a governed UK election.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exact election and jurisdiction, obtain its current candidate guidance and complete nomination, agent, finance and reporting steps.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service-step/stand-for-election-ordinary-source-linked-route-select-current-jurisdiction-route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stand-for-election-primary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stand for election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service-step/stand-for-election-ordinary-source-linked-route-follow-current-official-instructions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exact election and jurisdiction, obtain its current candidate guidance and complete nomination, agent, finance and reporting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stand-for-election-primary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service-episode/stand-for-election-exception-or-route-failure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service-step/stand-for-election-exception-or-route-failure-resolve-route-boundary-or-failure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stand-for-election-primary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Elections in the UK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https://www.gov.uk/elections-in-the-uk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Cabinet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stand-for-election-primary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resource/stand-for-election-stand-for-election-primary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uk_elections_handoff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UK election types and routes to current election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a complete candidate pack, decide qualification or identify every returning officer.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an elected representative — contact-elected-representative;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data-protection rights — exercise-data-protection-rights;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Maintain electoral registration — maintain-electoral-registration;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freedom of information request — make-freedom-of-information-request;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Perform jury service — perform-jury-service;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Petition government — petition-government;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public consultation — respond-to-public-consultation;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tand-for-election.html" TargetMode="External"/><Relationship Id="rId12" Type="http://schemas.openxmlformats.org/officeDocument/2006/relationships/hyperlink" Target="https://www.gov.uk/elections-in-the-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 for election — governed family record</dc:title>
  <dc:subject>SharePoint and Microsoft 365 Copilot retrieval experiment</dc:subject>
  <dc:creator>OKF Explorer</dc:creator>
  <cp:keywords>OKF, Open Knowledge Format, SharePoint, Microsoft 365 Copilot, stand-for-election, become election candidate, stand as councillor, election nomination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