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Support a child in care in education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support-child-in-care-education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accountable education support around a child looked after by a local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72f7517de8f20ae9b59a6958920b14d8a40afaae307dc5fea58f0a2e190d6341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002c42de94c690ace312108958c04e12707a6a8e4a5dd5c1a294adb04edf1203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explore/ai/families/support-child-in-care-education.html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https://chris-page-gov.github.io/okf-uk-living/explore/ai/families/support-child-in-care-education.html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looked-after child education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virtual school support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looked-after child needs coordinated education planning or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school, social-care and virtual-school roles and escalation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dataset/support-child-in-care-education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Receive school support and outcomes (receive-school-support-and-outcomes)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enclosing-process/receive-school-support-and-outcomes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support-child-in-care-education-primary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service-episode/support-child-in-care-education-ordinary-source-linked-route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looked-after child needs coordinated education planning or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accountable education support around a child looked after by a local authority.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service-step/support-child-in-care-education-ordinary-source-linked-route-select-current-jurisdiction-route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support-child-in-care-education-primary,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support a child in care in education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service-step/support-child-in-care-education-ordinary-source-linked-route-follow-current-official-instructions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accountable education support around a child looked after by a local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support-child-in-care-education-primary,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service-episode/support-child-in-care-education-exception-or-route-failure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service-step/support-child-in-care-education-exception-or-route-failure-resolve-route-boundary-or-failure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support-child-in-care-education-primary,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Promoting the education of looked-after children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https://www.gov.uk/government/publications/promoting-the-education-of-looked-after-children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support-child-in-care-education-primary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resource/support-child-in-care-education-support-child-in-care-education-primary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england_looked_after_child_education_guidance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Publishes the England statutory-guidance handoff for looked-after children's education.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an individual child's plan, placement or safeguarding action.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resource/support-child-in-care-education-school-years-scotland-handoff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resource/support-child-in-care-education-school-years-wales-handoff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resource/support-child-in-care-education-school-years-northern-ireland-handoff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school health support — access-school-health;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school exclusion — challenge-school-exclusion;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school SEND support — get-school-send-support;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school safeguarding concern — report-school-safeguarding-concern;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Sit public examinations — sit-public-examinations;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upport-child-in-care-education.html" TargetMode="External"/><Relationship Id="rId12" Type="http://schemas.openxmlformats.org/officeDocument/2006/relationships/hyperlink" Target="https://www.gov.uk/government/publications/promoting-the-education-of-looked-after-children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a child in care in education — governed family record</dc:title>
  <dc:subject>SharePoint and Microsoft 365 Copilot retrieval experiment</dc:subject>
  <dc:creator>OKF Explorer</dc:creator>
  <cp:keywords>OKF, Open Knowledge Format, SharePoint, Microsoft 365 Copilot, support-child-in-care-education, looked-after child education, virtual school support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