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Tax or make a SORN for a vehicle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current vehicle record to tax the vehicle or make the applicable statutory off-road notification and retain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0dfb489cca89c53182ea4dc0a7745b6936e8a21bc6cc3cbeb237c6712187d87b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431e67bd41f2586bcaf430c871a55dbdb5490c80765608291b7fef0cdb14cf36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explore/ai/families/tax-or-sorn-vehicle.html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https://chris-page-gov.github.io/okf-uk-living/explore/ai/families/tax-or-sorn-vehicle.html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vehicle tax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declare car off 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renew road tax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registered keeper needs to tax a vehicle or declare that it will be kept off public roads.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Select tax or SORN correctly and preserve insurance, MOT, keeper and enforcement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dataset/tax-or-sorn-vehicle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Own and use a road vehicle (own-and-use-a-road-vehicle)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enclosing-process/own-and-use-a-road-vehicle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service-episode/tax-or-sorn-vehicle-ordinary-source-linked-route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registered keeper needs to tax a vehicle or declare that it will be kept off public roads.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current vehicle record to tax the vehicle or make the applicable statutory off-road notification and retain confirmation.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service-step/tax-or-sorn-vehicle-ordinary-source-linked-route-select-current-jurisdiction-route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tax or make a sorn for a vehicle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service-step/tax-or-sorn-vehicle-ordinary-source-linked-route-follow-current-official-instructions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current vehicle record to tax the vehicle or make the applicable statutory off-road notification and retain confirmation.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service-episode/tax-or-sorn-vehicle-exception-or-route-failure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service-step/tax-or-sorn-vehicle-exception-or-route-failure-resolve-route-boundary-or-failure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Tax your vehicle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https://www.gov.uk/vehicle-tax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Driver and Vehicle Licensing Agency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tax-or-sorn-vehicle-primary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resource/tax-or-sorn-vehicle-tax-or-sorn-vehicle-primary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uk_vehicle_tax_service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current vehicle-tax service and links to SORN and exemption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exemption, keeper liability, roadworthiness, insurance or enforcement.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resource/tax-or-sorn-vehicle-public-private-transport-scotland-handoff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resource/tax-or-sorn-vehicle-public-private-transport-wales-handoff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resource/tax-or-sorn-vehicle-public-private-transport-northern-ireland-handoff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parking permit — get-parking-permit;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an MOT test — obtain-mot-test;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motor insurance — obtain-motor-insurance;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a clean air zone charge — pay-clean-air-zone-charge;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vehicle — register-vehicle;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road collision — report-road-collision;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x-or-sorn-vehicle.html" TargetMode="External"/><Relationship Id="rId12" Type="http://schemas.openxmlformats.org/officeDocument/2006/relationships/hyperlink" Target="https://www.gov.uk/vehicle-tax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 or make a SORN for a vehicle — governed family record</dc:title>
  <dc:subject>SharePoint and Microsoft 365 Copilot retrieval experiment</dc:subject>
  <dc:creator>OKF Explorer</dc:creator>
  <cp:keywords>OKF, Open Knowledge Format, SharePoint, Microsoft 365 Copilot, tax-or-sorn-vehicle, vehicle tax, declare car off road, renew road tax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