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Update property records after death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update-property-records-after-death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Establish the surviving-owner or estate authority and submit the applicable land-registration evidence and forms after obtaining advice for trusts, disputes or unregistered land.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cbf20234e88e59f2d4b0897d4724426cc80bb944ada4cd0408f2dceee3800949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81a71c972f5b857b2881a40c32505cc8c1e9edd1007d337ef3a32051216177fe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explore/ai/families/update-property-records-after-death.html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https://chris-page-gov.github.io/okf-uk-living/explore/ai/families/update-property-records-after-death.html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change Land Registry after death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remove deceased owner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inherit registered property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Registered property ownership or contact records need updating after an owner dies.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Connect estate authority to the correct land registry without deciding beneficial ownership.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dataset/update-property-records-after-death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Identify and administer an estate (identify-and-administer-an-estate)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enclosing-process/identify-and-administer-an-estate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update-property-records-after-death-primary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update-property-records-after-death-primary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service-episode/update-property-records-after-death-ordinary-source-linked-route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Registered property ownership or contact records need updating after an owner dies.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Establish the surviving-owner or estate authority and submit the applicable land-registration evidence and forms after obtaining advice for trusts, disputes or unregistered land.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service-step/update-property-records-after-death-ordinary-source-linked-route-select-current-jurisdiction-route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update-property-records-after-death-primary, death-bereavement-scotland-handoff, death-bereavement-northern-ireland-handoff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update property records after death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service-step/update-property-records-after-death-ordinary-source-linked-route-follow-current-official-instructions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Establish the surviving-owner or estate authority and submit the applicable land-registration evidence and forms after obtaining advice for trusts, disputes or unregistered land.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update-property-records-after-death-primary, death-bereavement-scotland-handoff, death-bereavement-northern-ireland-handoff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service-episode/update-property-records-after-death-exception-or-route-failure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service-step/update-property-records-after-death-exception-or-route-failure-resolve-route-boundary-or-failure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update-property-records-after-death-primary, death-bereavement-scotland-handoff, death-bereavement-northern-ireland-handoff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Update property records when someone 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https://www.gov.uk/update-property-records-someone-dies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Land Registry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update-property-records-after-death-primary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resource/update-property-records-after-death-update-property-records-after-death-primary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england_wales_property_record_after_death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through sole-owner and joint-owner registered-property updates after death.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apply Scottish or Northern Ireland land registration, decide ownership, deal with disputes or administer the estate.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resource/update-property-records-after-death-death-bereavement-scotland-handoff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scotland_death_bereavement_handoff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Scottish registration, funeral, support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individual entitlement.</w:t>
      </w:r>
    </w:p>
    <w:p>
      <w:pPr>
        <w:pStyle w:val="Heading2"/>
      </w:pPr>
      <w:r>
        <w:t>Northern Ireland: What to do when someone 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https://www.nidirect.gov.uk/information-and-services/births-deaths-baby-loss-marriages-and-civil-partnerships/death-and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resource/update-property-records-after-death-death-bereavement-northern-ireland-handoff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northern_ireland_after_death_handoff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Northern Ireland registration, funeral, notification, benefit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entitlement.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Administer an estate — administer-an-estate;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Locate or prove a will — locate-or-prove-will;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private organisations after death — notify-private-organisations-after-death;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Inheritance Tax — pay-inheritance-tax;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Settle estate debts — settle-estate-debts;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pdate-property-records-after-death.html" TargetMode="External"/><Relationship Id="rId12" Type="http://schemas.openxmlformats.org/officeDocument/2006/relationships/hyperlink" Target="https://www.gov.uk/update-property-records-someone-dies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information-and-services/births-deaths-baby-loss-marriages-and-civil-partnerships/death-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property records after death — governed family record</dc:title>
  <dc:subject>SharePoint and Microsoft 365 Copilot retrieval experiment</dc:subject>
  <dc:creator>OKF Explorer</dc:creator>
  <cp:keywords>OKF, Open Knowledge Format, SharePoint, Microsoft 365 Copilot, update-property-records-after-death, change Land Registry after death, remove deceased owner, inherit registered property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