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urgent and emergency health services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use-urgent-and-emergency-health-services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emergency services for life-threatening danger and the current territorial urgent-care route for needs that cannot wait but are not emergencies.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ed07490a2d7c192db7c15491127333e97036544b236d6383d19efd7c07c5d578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5c7c8bf008c839a32a70e2d0b4c0fda66913ad6e74d6cc2cde84c81909cccbee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explore/ai/families/use-urgent-and-emergency-health-services.html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https://chris-page-gov.github.io/okf-uk-living/explore/ai/families/use-urgent-and-emergency-health-services.html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NHS 111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accident and emergency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urgent treatment centre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believes a health need is urgent or an emergency.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immediate authoritative triage and emergency routes without relying on the bundle for risk assessment.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dataset/use-urgent-and-emergency-health-services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specialist, urgent and health-redress routes (use-specialist-urgent-and-health-redress-routes)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enclosing-process/use-specialist-urgent-and-health-redress-routes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use-urgent-and-emergency-health-services-primary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service-episode/use-urgent-and-emergency-health-services-ordinary-source-linked-route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believes a health need is urgent or an emergency.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emergency services for life-threatening danger and the current territorial urgent-care route for needs that cannot wait but are not emergencies.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service-step/use-urgent-and-emergency-health-services-ordinary-source-linked-route-select-current-jurisdiction-route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use-urgent-and-emergency-health-services-primary,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urgent and emergency health services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service-step/use-urgent-and-emergency-health-services-ordinary-source-linked-route-follow-current-official-instructions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emergency services for life-threatening danger and the current territorial urgent-care route for needs that cannot wait but are not emergencies.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use-urgent-and-emergency-health-services-primary,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service-episode/use-urgent-and-emergency-health-services-exception-or-route-failure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service-step/use-urgent-and-emergency-health-services-exception-or-route-failure-resolve-route-boundary-or-failure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use-urgent-and-emergency-health-services-primary,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Urgent and emergency care 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https://www.nhs.uk/nhs-services/urgent-and-emergency-care-services/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use-urgent-and-emergency-health-services-primary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resource/use-urgent-and-emergency-health-services-use-urgent-and-emergency-health-services-primary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england_urgent_emergency_care_guidance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users to 999, NHS 111, urgent treatment and accident-and-emergency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triage, assess danger, dispatch help or establish devolved urgent routes.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resource/use-urgent-and-emergency-health-services-health-scotland-handoff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resource/use-urgent-and-emergency-health-services-health-wales-handoff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resource/use-urgent-and-emergency-health-services-health-northern-ireland-handoff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mental healthcare — access-mental-healthcare;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Complain about NHS care — complain-about-nhs-care;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hospital referral and treatment — receive-hospital-referral-and-treatment;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urgent-and-emergency-health-services.html" TargetMode="External"/><Relationship Id="rId12" Type="http://schemas.openxmlformats.org/officeDocument/2006/relationships/hyperlink" Target="https://www.nhs.uk/nhs-services/urgent-and-emergency-care-service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urgent and emergency health services — governed family record</dc:title>
  <dc:subject>SharePoint and Microsoft 365 Copilot retrieval experiment</dc:subject>
  <dc:creator>OKF Explorer</dc:creator>
  <cp:keywords>OKF, Open Knowledge Format, SharePoint, Microsoft 365 Copilot, use-urgent-and-emergency-health-services, NHS 111, accident and emergency, urgent treatment centre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